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6C11" w14:textId="3C58B9AF" w:rsidR="00C617EB" w:rsidRDefault="00C617EB" w:rsidP="00822D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510" w:type="dxa"/>
        <w:tblInd w:w="-17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556"/>
      </w:tblGrid>
      <w:tr w:rsidR="00822D56" w:rsidRPr="00E04B76" w14:paraId="5E4BD277" w14:textId="77777777" w:rsidTr="005E1A4D">
        <w:trPr>
          <w:trHeight w:val="1618"/>
        </w:trPr>
        <w:tc>
          <w:tcPr>
            <w:tcW w:w="4395" w:type="dxa"/>
            <w:shd w:val="clear" w:color="auto" w:fill="FFFFFF" w:themeFill="background1"/>
          </w:tcPr>
          <w:p w14:paraId="5489051F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E04B76">
              <w:rPr>
                <w:rFonts w:ascii="Times New Roman" w:hAnsi="Times New Roman"/>
                <w:b/>
                <w:lang w:val="kk-KZ" w:eastAsia="ru-RU"/>
              </w:rPr>
              <w:t>«ҚАЗАҚСТАН РЕСПУБЛИКАСЫНЫҢ</w:t>
            </w:r>
          </w:p>
          <w:p w14:paraId="27964E9B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E04B76">
              <w:rPr>
                <w:rFonts w:ascii="Times New Roman" w:hAnsi="Times New Roman"/>
                <w:b/>
                <w:lang w:val="kk-KZ" w:eastAsia="ru-RU"/>
              </w:rPr>
              <w:t>ҚАРЖЫ НАРЫҒЫН РЕТТЕУ ЖӘНЕ ДАМЫТУ АГЕНТТІГІ»</w:t>
            </w:r>
          </w:p>
          <w:p w14:paraId="4C5249B4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14:paraId="0BE25D7A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04B76">
              <w:rPr>
                <w:rFonts w:ascii="Times New Roman" w:hAnsi="Times New Roman"/>
                <w:lang w:val="kk-KZ" w:eastAsia="ru-RU"/>
              </w:rPr>
              <w:t>РЕСПУБЛИКАЛЫҚ МЕМЛЕКЕТТІК МЕКЕМЕСІ</w:t>
            </w:r>
          </w:p>
          <w:p w14:paraId="0628D80E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14:paraId="67F5568B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kk-KZ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05FAF2" w14:textId="77777777" w:rsidR="00822D56" w:rsidRPr="00E04B76" w:rsidRDefault="00822D56" w:rsidP="00822D56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 w:eastAsia="ru-RU"/>
              </w:rPr>
            </w:pPr>
            <w:r w:rsidRPr="00E04B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1FF8B" wp14:editId="4E457E84">
                  <wp:extent cx="978535" cy="1007745"/>
                  <wp:effectExtent l="0" t="0" r="0" b="1905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5652" r="7115" b="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14:paraId="6278F7B2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E04B76">
              <w:rPr>
                <w:rFonts w:ascii="Times New Roman" w:hAnsi="Times New Roman"/>
                <w:lang w:val="kk-KZ" w:eastAsia="ru-RU"/>
              </w:rPr>
              <w:t>РЕСПУБЛИКАНСКОЕ ГОСУДАРСТВЕННОЕ УЧРЕЖДЕНИЕ</w:t>
            </w:r>
          </w:p>
          <w:p w14:paraId="55C34313" w14:textId="77777777" w:rsidR="00822D56" w:rsidRPr="00E04B76" w:rsidRDefault="00822D56" w:rsidP="00822D56">
            <w:pPr>
              <w:spacing w:after="0" w:line="240" w:lineRule="auto"/>
              <w:ind w:left="-296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14:paraId="3EF120D2" w14:textId="77777777" w:rsidR="00822D56" w:rsidRPr="00E04B76" w:rsidRDefault="00822D56" w:rsidP="00822D56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4B76">
              <w:rPr>
                <w:rFonts w:ascii="Times New Roman" w:hAnsi="Times New Roman"/>
                <w:b/>
                <w:lang w:eastAsia="ru-RU"/>
              </w:rPr>
              <w:t>«АГЕНТСТВО РЕСПУБЛИКИ</w:t>
            </w:r>
          </w:p>
          <w:p w14:paraId="4384E7DD" w14:textId="77777777" w:rsidR="00822D56" w:rsidRPr="00E04B76" w:rsidRDefault="00822D56" w:rsidP="00822D56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E04B76">
              <w:rPr>
                <w:rFonts w:ascii="Times New Roman" w:hAnsi="Times New Roman"/>
                <w:b/>
                <w:lang w:eastAsia="ru-RU"/>
              </w:rPr>
              <w:t>КАЗАХСТАН</w:t>
            </w:r>
            <w:r w:rsidRPr="00E04B76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E04B76">
              <w:rPr>
                <w:rFonts w:ascii="Times New Roman" w:hAnsi="Times New Roman"/>
                <w:b/>
                <w:iCs/>
                <w:lang w:eastAsia="ru-RU"/>
              </w:rPr>
              <w:t>ПО РЕГУЛИРОВАНИЮ</w:t>
            </w:r>
          </w:p>
          <w:p w14:paraId="5CBFDF60" w14:textId="77777777" w:rsidR="00822D56" w:rsidRPr="00E04B76" w:rsidRDefault="00822D56" w:rsidP="00822D56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E04B76">
              <w:rPr>
                <w:rFonts w:ascii="Times New Roman" w:hAnsi="Times New Roman"/>
                <w:b/>
                <w:iCs/>
                <w:lang w:eastAsia="ru-RU"/>
              </w:rPr>
              <w:t>И РАЗВИТИЮ ФИНАНСОВОГО РЫНКА</w:t>
            </w:r>
            <w:r w:rsidRPr="00E04B76">
              <w:rPr>
                <w:rFonts w:ascii="Times New Roman" w:hAnsi="Times New Roman"/>
                <w:b/>
                <w:lang w:eastAsia="ru-RU"/>
              </w:rPr>
              <w:t>»</w:t>
            </w:r>
          </w:p>
          <w:p w14:paraId="47E95AC3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kk-KZ" w:eastAsia="ru-RU"/>
              </w:rPr>
            </w:pPr>
          </w:p>
        </w:tc>
      </w:tr>
      <w:tr w:rsidR="00822D56" w:rsidRPr="00E04B76" w14:paraId="18ACAEA7" w14:textId="77777777" w:rsidTr="005E1A4D">
        <w:trPr>
          <w:trHeight w:val="333"/>
        </w:trPr>
        <w:tc>
          <w:tcPr>
            <w:tcW w:w="4395" w:type="dxa"/>
            <w:shd w:val="clear" w:color="auto" w:fill="FFFFFF" w:themeFill="background1"/>
          </w:tcPr>
          <w:p w14:paraId="1DD60117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E04B7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48B60" w14:textId="77777777" w:rsidR="00822D56" w:rsidRPr="00E04B76" w:rsidRDefault="00822D56" w:rsidP="00822D56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14:paraId="0193A850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4B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822D56" w:rsidRPr="00E04B76" w14:paraId="461391ED" w14:textId="77777777" w:rsidTr="005E1A4D">
        <w:trPr>
          <w:trHeight w:val="1091"/>
        </w:trPr>
        <w:tc>
          <w:tcPr>
            <w:tcW w:w="4395" w:type="dxa"/>
            <w:shd w:val="clear" w:color="auto" w:fill="FFFFFF" w:themeFill="background1"/>
          </w:tcPr>
          <w:p w14:paraId="33B4E8E1" w14:textId="7777777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3E56C529" w14:textId="3F6C4514" w:rsidR="00822D56" w:rsidRPr="00737EAE" w:rsidRDefault="00737EAE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2022 жылғы 20 қаңтардағы</w:t>
            </w:r>
          </w:p>
          <w:p w14:paraId="5133E83D" w14:textId="77777777" w:rsidR="00737EAE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E04B76">
              <w:rPr>
                <w:rFonts w:ascii="Times New Roman" w:hAnsi="Times New Roman"/>
                <w:b/>
                <w:lang w:val="en-US" w:eastAsia="ru-RU"/>
              </w:rPr>
              <w:t xml:space="preserve">  </w:t>
            </w:r>
          </w:p>
          <w:p w14:paraId="21D687AE" w14:textId="552D982D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E04B7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E04B76">
              <w:rPr>
                <w:rFonts w:ascii="Times New Roman" w:hAnsi="Times New Roman"/>
                <w:lang w:eastAsia="ru-RU"/>
              </w:rPr>
              <w:t xml:space="preserve">Алматы </w:t>
            </w:r>
            <w:r w:rsidRPr="00E04B76">
              <w:rPr>
                <w:rFonts w:ascii="Times New Roman" w:hAnsi="Times New Roman"/>
                <w:lang w:val="kk-KZ" w:eastAsia="ru-RU"/>
              </w:rPr>
              <w:t>қаласы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E1FEED6" w14:textId="77777777" w:rsidR="00822D56" w:rsidRPr="00E04B76" w:rsidRDefault="00822D56" w:rsidP="00822D56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14:paraId="6A1A4C4D" w14:textId="77777777" w:rsidR="00822D56" w:rsidRPr="00E04B76" w:rsidRDefault="00822D56" w:rsidP="00822D56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E04B76">
              <w:rPr>
                <w:rFonts w:ascii="Times New Roman" w:hAnsi="Times New Roman"/>
                <w:lang w:val="kk-KZ" w:eastAsia="ru-RU"/>
              </w:rPr>
              <w:t xml:space="preserve">              </w:t>
            </w:r>
          </w:p>
          <w:p w14:paraId="0DEE0788" w14:textId="54B5C097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B76">
              <w:rPr>
                <w:rFonts w:ascii="Times New Roman" w:hAnsi="Times New Roman"/>
                <w:lang w:eastAsia="ru-RU"/>
              </w:rPr>
              <w:t>№</w:t>
            </w:r>
            <w:r w:rsidR="00737EAE">
              <w:rPr>
                <w:rFonts w:ascii="Times New Roman" w:hAnsi="Times New Roman"/>
                <w:lang w:eastAsia="ru-RU"/>
              </w:rPr>
              <w:t xml:space="preserve"> 28</w:t>
            </w:r>
          </w:p>
          <w:p w14:paraId="21AF17B7" w14:textId="77777777" w:rsidR="00737EAE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B76">
              <w:rPr>
                <w:rFonts w:ascii="Times New Roman" w:hAnsi="Times New Roman"/>
                <w:lang w:eastAsia="ru-RU"/>
              </w:rPr>
              <w:t xml:space="preserve">  </w:t>
            </w:r>
            <w:r w:rsidRPr="00E04B76">
              <w:rPr>
                <w:rFonts w:ascii="Times New Roman" w:hAnsi="Times New Roman"/>
                <w:lang w:val="en-US" w:eastAsia="ru-RU"/>
              </w:rPr>
              <w:t xml:space="preserve">  </w:t>
            </w:r>
          </w:p>
          <w:p w14:paraId="7FA3B2E9" w14:textId="7E446A4D" w:rsidR="00822D56" w:rsidRPr="00E04B76" w:rsidRDefault="00822D56" w:rsidP="00822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4B76">
              <w:rPr>
                <w:rFonts w:ascii="Times New Roman" w:hAnsi="Times New Roman"/>
                <w:lang w:eastAsia="ru-RU"/>
              </w:rPr>
              <w:t>город Алматы</w:t>
            </w:r>
          </w:p>
        </w:tc>
      </w:tr>
    </w:tbl>
    <w:p w14:paraId="48BB9D1C" w14:textId="77777777" w:rsidR="00396F0B" w:rsidRPr="00CD6B20" w:rsidRDefault="00396F0B" w:rsidP="00B631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273E2B" w14:textId="0F059B0F" w:rsidR="00FB6BE7" w:rsidRDefault="00381268" w:rsidP="00396F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«</w:t>
      </w:r>
      <w:r w:rsidR="00FB6BE7">
        <w:rPr>
          <w:rFonts w:ascii="Times New Roman" w:eastAsia="Calibri" w:hAnsi="Times New Roman"/>
          <w:b/>
          <w:sz w:val="28"/>
          <w:szCs w:val="28"/>
          <w:lang w:val="kk-KZ"/>
        </w:rPr>
        <w:t>Төтенше жағдайды енгізу нәтижесінде</w:t>
      </w:r>
    </w:p>
    <w:p w14:paraId="58AA9D7D" w14:textId="75481B2D" w:rsidR="00381268" w:rsidRDefault="00FB6BE7" w:rsidP="00396F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зардап шеккен жеке және заңды тұлғаларға қолдау көрсету </w:t>
      </w:r>
      <w:r w:rsidR="00214BF4">
        <w:rPr>
          <w:rFonts w:ascii="Times New Roman" w:eastAsia="Calibri" w:hAnsi="Times New Roman"/>
          <w:b/>
          <w:sz w:val="28"/>
          <w:szCs w:val="28"/>
          <w:lang w:val="kk-KZ"/>
        </w:rPr>
        <w:br/>
      </w:r>
      <w:r>
        <w:rPr>
          <w:rFonts w:ascii="Times New Roman" w:eastAsia="Calibri" w:hAnsi="Times New Roman"/>
          <w:b/>
          <w:sz w:val="28"/>
          <w:szCs w:val="28"/>
          <w:lang w:val="kk-KZ"/>
        </w:rPr>
        <w:t>шаралары туралы</w:t>
      </w:r>
      <w:r w:rsidR="00381268">
        <w:rPr>
          <w:rFonts w:ascii="Times New Roman" w:eastAsia="Calibri" w:hAnsi="Times New Roman"/>
          <w:b/>
          <w:sz w:val="28"/>
          <w:szCs w:val="28"/>
          <w:lang w:val="kk-KZ"/>
        </w:rPr>
        <w:t xml:space="preserve">» Қазақстан Республикасы Қаржы нарығын реттеу </w:t>
      </w:r>
      <w:r w:rsidR="00396F0B">
        <w:rPr>
          <w:rFonts w:ascii="Times New Roman" w:eastAsia="Calibri" w:hAnsi="Times New Roman"/>
          <w:b/>
          <w:sz w:val="28"/>
          <w:szCs w:val="28"/>
          <w:lang w:val="kk-KZ"/>
        </w:rPr>
        <w:br/>
      </w:r>
      <w:r w:rsidR="00381268">
        <w:rPr>
          <w:rFonts w:ascii="Times New Roman" w:eastAsia="Calibri" w:hAnsi="Times New Roman"/>
          <w:b/>
          <w:sz w:val="28"/>
          <w:szCs w:val="28"/>
          <w:lang w:val="kk-KZ"/>
        </w:rPr>
        <w:t>және дамыту агенттігі Төрағасының</w:t>
      </w:r>
      <w:r w:rsidR="00396F0B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="00381268">
        <w:rPr>
          <w:rFonts w:ascii="Times New Roman" w:eastAsia="Calibri" w:hAnsi="Times New Roman"/>
          <w:b/>
          <w:sz w:val="28"/>
          <w:szCs w:val="28"/>
          <w:lang w:val="kk-KZ"/>
        </w:rPr>
        <w:t>2022 жылғы 10 қаңтардағы № 8 бұйрығына өзгерістер енгізу туралы</w:t>
      </w:r>
    </w:p>
    <w:p w14:paraId="686C2B6C" w14:textId="60871203" w:rsidR="00414443" w:rsidRPr="00A53E3A" w:rsidRDefault="00414443" w:rsidP="00B6312C">
      <w:pPr>
        <w:spacing w:after="0" w:line="240" w:lineRule="auto"/>
        <w:ind w:firstLine="709"/>
        <w:jc w:val="center"/>
        <w:rPr>
          <w:rFonts w:ascii="Helvetica" w:eastAsia="Arial Unicode MS" w:hAnsi="Helvetica"/>
          <w:color w:val="000000" w:themeColor="text1"/>
          <w:kern w:val="1"/>
          <w:sz w:val="28"/>
          <w:szCs w:val="28"/>
          <w:lang w:val="kk-KZ" w:eastAsia="hi-IN" w:bidi="hi-IN"/>
        </w:rPr>
      </w:pPr>
    </w:p>
    <w:p w14:paraId="02B26974" w14:textId="0302ED49" w:rsidR="00FB6BE7" w:rsidRPr="00FB6BE7" w:rsidRDefault="00381268" w:rsidP="00B6312C">
      <w:pPr>
        <w:widowControl w:val="0"/>
        <w:tabs>
          <w:tab w:val="left" w:pos="709"/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Халыққа, шағын және орта кәсіпкерлік субъектілеріне қолдау көрсету, қаржылық жағдайды қалпына келтіру және</w:t>
      </w:r>
      <w:r w:rsidR="00FB6BE7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 банктік қарыз және микрокредит шарттары бойынша мерзімі өткен берешектің туындау жағдайларын болдырмау</w:t>
      </w:r>
      <w:r w:rsidR="00FB6BE7" w:rsidRPr="00A53E3A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B6BE7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мақсатында, </w:t>
      </w:r>
      <w:r w:rsidR="00FB6BE7" w:rsidRPr="00FB6BE7">
        <w:rPr>
          <w:rFonts w:ascii="Times New Roman" w:hAnsi="Times New Roman"/>
          <w:b/>
          <w:color w:val="000000" w:themeColor="text1"/>
          <w:sz w:val="28"/>
          <w:szCs w:val="28"/>
          <w:lang w:val="kk-KZ" w:eastAsia="ru-RU"/>
        </w:rPr>
        <w:t>БҰЙЫРАМЫН:</w:t>
      </w:r>
    </w:p>
    <w:p w14:paraId="2F553B4E" w14:textId="6EE317EE" w:rsidR="00381268" w:rsidRPr="00381268" w:rsidRDefault="00381268" w:rsidP="00B6312C">
      <w:pPr>
        <w:pStyle w:val="ac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81268">
        <w:rPr>
          <w:rFonts w:ascii="Times New Roman" w:eastAsia="Calibri" w:hAnsi="Times New Roman"/>
          <w:sz w:val="28"/>
          <w:szCs w:val="28"/>
          <w:lang w:val="kk-KZ"/>
        </w:rPr>
        <w:t>«Төтенше жағдайды енгізу нәтижесінде</w:t>
      </w:r>
      <w:r w:rsidR="000312DB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81268">
        <w:rPr>
          <w:rFonts w:ascii="Times New Roman" w:eastAsia="Calibri" w:hAnsi="Times New Roman"/>
          <w:sz w:val="28"/>
          <w:szCs w:val="28"/>
          <w:lang w:val="kk-KZ"/>
        </w:rPr>
        <w:t>зардап шеккен жеке және заңды тұлғаларға қолдау көрсету шаралары туралы» Қазақстан Республикасы Қаржы нарығын реттеу және дамыту агенттігі Төрағасының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81268">
        <w:rPr>
          <w:rFonts w:ascii="Times New Roman" w:eastAsia="Calibri" w:hAnsi="Times New Roman"/>
          <w:sz w:val="28"/>
          <w:szCs w:val="28"/>
          <w:lang w:val="kk-KZ"/>
        </w:rPr>
        <w:t xml:space="preserve">2022 жылғы </w:t>
      </w:r>
      <w:r w:rsidR="00396F0B">
        <w:rPr>
          <w:rFonts w:ascii="Times New Roman" w:eastAsia="Calibri" w:hAnsi="Times New Roman"/>
          <w:sz w:val="28"/>
          <w:szCs w:val="28"/>
          <w:lang w:val="kk-KZ"/>
        </w:rPr>
        <w:br/>
      </w:r>
      <w:r w:rsidRPr="00381268">
        <w:rPr>
          <w:rFonts w:ascii="Times New Roman" w:eastAsia="Calibri" w:hAnsi="Times New Roman"/>
          <w:sz w:val="28"/>
          <w:szCs w:val="28"/>
          <w:lang w:val="kk-KZ"/>
        </w:rPr>
        <w:t xml:space="preserve">10 қаңтардағы № 8 бұйрығына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мынадай </w:t>
      </w:r>
      <w:r w:rsidRPr="00381268">
        <w:rPr>
          <w:rFonts w:ascii="Times New Roman" w:eastAsia="Calibri" w:hAnsi="Times New Roman"/>
          <w:sz w:val="28"/>
          <w:szCs w:val="28"/>
          <w:lang w:val="kk-KZ"/>
        </w:rPr>
        <w:t xml:space="preserve">өзгерістер </w:t>
      </w:r>
      <w:r>
        <w:rPr>
          <w:rFonts w:ascii="Times New Roman" w:eastAsia="Calibri" w:hAnsi="Times New Roman"/>
          <w:sz w:val="28"/>
          <w:szCs w:val="28"/>
          <w:lang w:val="kk-KZ"/>
        </w:rPr>
        <w:t>енгізілсін:</w:t>
      </w:r>
    </w:p>
    <w:p w14:paraId="695AA3A3" w14:textId="77777777" w:rsidR="00381268" w:rsidRDefault="00381268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көрсетілген бұйрықпен бекітілген </w:t>
      </w:r>
      <w:r w:rsidR="008210A7" w:rsidRPr="00381268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Төтенше жағдайды енгізу нәтижесінде зардап шеккен жеке және заңды тұлғалардың қарыздары бойынша төлемдерді кейінге қалдыру тәртібі</w:t>
      </w: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нде:</w:t>
      </w:r>
    </w:p>
    <w:p w14:paraId="40C6D0B1" w14:textId="77777777" w:rsidR="00381268" w:rsidRDefault="00381268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4-тармақ мынадай редакцияда жазылсын:</w:t>
      </w:r>
    </w:p>
    <w:p w14:paraId="7F96EC49" w14:textId="44487900" w:rsidR="00667194" w:rsidRDefault="00381268" w:rsidP="00B6312C">
      <w:pPr>
        <w:pStyle w:val="af7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30"/>
          <w:lang w:val="kk-KZ"/>
        </w:rPr>
        <w:t>«</w:t>
      </w:r>
      <w:r w:rsidR="00667194" w:rsidRPr="00E7486B">
        <w:rPr>
          <w:rFonts w:ascii="Times New Roman" w:hAnsi="Times New Roman"/>
          <w:bCs/>
          <w:color w:val="000000"/>
          <w:sz w:val="28"/>
          <w:szCs w:val="28"/>
          <w:lang w:val="kk-KZ"/>
        </w:rPr>
        <w:t>4. Кредиттік ұйымдар төтенше жағдай кезеңінде қарыз алушының қаржылық жағдайының нашарлауы немесе келтірілген зиян</w:t>
      </w:r>
      <w:r w:rsidR="00B5481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туралы ақпарат </w:t>
      </w:r>
      <w:r w:rsidR="00667194" w:rsidRPr="00E748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болған кезде қарыз алушының банктік қарыз және (немесе) микрокредит шарттары бойынша негізгі борыш және сыйақы бойынша төлемдерді тоқтата тұруды (бұдан әрі – кредит бойынша төлемдерді кейінге қалдыру) жүзеге асырады.</w:t>
      </w:r>
      <w:r w:rsidR="0066719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14:paraId="0DD07FCE" w14:textId="2EF354CD" w:rsidR="00B54813" w:rsidRDefault="00667194" w:rsidP="00B6312C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Кредиттік ұйым </w:t>
      </w:r>
      <w:r w:rsidR="00B54813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қарыз алушының кредиті бойынша  2022 жылғы 5 қаңтар – 2022 жылғы 5 сәуір аралығындағы кезеңде төлемдерді кейінге қалдыруды ұсынады. Қарыз алушының және кредиттік ұйымның өзара келісімі бойынша ақы төлеуді кейінге қалдырудың өзге мерзімі белгіленуі мүмкін.»;</w:t>
      </w:r>
    </w:p>
    <w:p w14:paraId="5BF397F7" w14:textId="58818983" w:rsidR="00667194" w:rsidRDefault="00B54813" w:rsidP="00B6312C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5-тармақтың екінші абзацы мынадай редакцияда жазылсын:</w:t>
      </w:r>
    </w:p>
    <w:p w14:paraId="7C8538EF" w14:textId="6ACBD725" w:rsidR="00B54813" w:rsidRDefault="00B54813" w:rsidP="00B6312C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>«Өтініш кредиттік ұйымға 2022 жылғы 4 сәуірге дейін (қоса алғанда) берілуі мүмкін.»;</w:t>
      </w:r>
    </w:p>
    <w:p w14:paraId="4F1E1045" w14:textId="77777777" w:rsidR="00B6312C" w:rsidRP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-тармақтың бірінші абзацы мынадай редакцияда жазылсын</w:t>
      </w: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14:paraId="4F62F764" w14:textId="77777777" w:rsidR="00B6312C" w:rsidRP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«8. </w:t>
      </w:r>
      <w:r w:rsidRPr="001F2A9F">
        <w:rPr>
          <w:rFonts w:ascii="Times New Roman" w:hAnsi="Times New Roman"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редит бойынша төлемдерді кейінге қалдыру мүмкіндігі кредиттік ұйымның қарыз алушымен келіскен банктік қарыз және (немесе) микрокредит шартының талаптарын өзгерту нәтижесінде төлем мерзімі кейінге қалдырылған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бұрынғы төлемдерді қарыз мерзімінің соңына дейін тең бөлу не қарыз мерзімін төлем мерзімі кейінге қалдырылған кезеңге ұлғайту түрінде жаңа төлемдер кестесін белгілеу жолымен беріледі</w:t>
      </w: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.»;</w:t>
      </w:r>
    </w:p>
    <w:p w14:paraId="22B98661" w14:textId="77777777" w:rsidR="00B6312C" w:rsidRP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-тармақтың бірінші абзацы мынадай редакцияда жазылсын</w:t>
      </w: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14:paraId="426502EB" w14:textId="77777777" w:rsidR="00B6312C" w:rsidRP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«10.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Кредиттік ұйымдарға өтініштерді қарағаны және банктік қарыз, микрокредит және (немесе) кепіл шарттарын және өзге байланысты шарттарды өзгерткені үшін қарыз алушылардан комиссиялар мен өзге төлемдер алуға тыйым салынады</w:t>
      </w:r>
      <w:r w:rsidRPr="00B6312C">
        <w:rPr>
          <w:rFonts w:ascii="Times New Roman" w:hAnsi="Times New Roman"/>
          <w:color w:val="000000" w:themeColor="text1"/>
          <w:sz w:val="28"/>
          <w:szCs w:val="28"/>
          <w:lang w:val="kk-KZ"/>
        </w:rPr>
        <w:t>.»;</w:t>
      </w:r>
    </w:p>
    <w:p w14:paraId="382DB661" w14:textId="77777777" w:rsidR="00B6312C" w:rsidRP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12C">
        <w:rPr>
          <w:rFonts w:ascii="Times New Roman" w:hAnsi="Times New Roman"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>-тармақ мынадай редакцияда жазылсын</w:t>
      </w:r>
      <w:r w:rsidRPr="00B6312C">
        <w:rPr>
          <w:rFonts w:ascii="Times New Roman" w:hAnsi="Times New Roman"/>
          <w:sz w:val="28"/>
          <w:szCs w:val="28"/>
          <w:lang w:val="kk-KZ"/>
        </w:rPr>
        <w:t>:</w:t>
      </w:r>
    </w:p>
    <w:p w14:paraId="4CBA8C3E" w14:textId="2B8F05D7" w:rsidR="00B6312C" w:rsidRPr="00B54E36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6312C">
        <w:rPr>
          <w:rFonts w:ascii="Times New Roman" w:hAnsi="Times New Roman"/>
          <w:sz w:val="28"/>
          <w:szCs w:val="28"/>
          <w:lang w:val="kk-KZ"/>
        </w:rPr>
        <w:t xml:space="preserve">«11. </w:t>
      </w:r>
      <w:r w:rsidR="000312DB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редит бойынша төлемдерді кейінге қалдыру кезеңінде кредиттік ұйым:</w:t>
      </w:r>
    </w:p>
    <w:p w14:paraId="2BA2FAAB" w14:textId="77777777" w:rsidR="00B6312C" w:rsidRPr="00B54E36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қарыз алушының банктік қарыз және (немесе) микрокредит шарттары бойынша айыпақы (айыппұлдар,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өсімпұлдар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) есептемейді және төлеуін талап етпейді;</w:t>
      </w:r>
    </w:p>
    <w:p w14:paraId="26774B4A" w14:textId="77777777" w:rsidR="00B6312C" w:rsidRPr="00554CE3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есептелген және мерзімі өткен сыйақыны, айыпақыны (айыппұлды,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өсімпұлды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) банктік қарыз және (немесе) микрокредит шарттары бойынша негізгі борыш сомасына капиталдандыруды (қосуды) жүзеге асырмайды</w:t>
      </w:r>
      <w:r w:rsidRPr="00554CE3">
        <w:rPr>
          <w:rFonts w:ascii="Times New Roman" w:hAnsi="Times New Roman"/>
          <w:sz w:val="28"/>
          <w:szCs w:val="28"/>
          <w:lang w:val="kk-KZ"/>
        </w:rPr>
        <w:t>.».</w:t>
      </w:r>
    </w:p>
    <w:p w14:paraId="49900F34" w14:textId="38CAEAEF" w:rsidR="00B6312C" w:rsidRPr="00B6312C" w:rsidRDefault="00B6312C" w:rsidP="00B631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6312C">
        <w:rPr>
          <w:rFonts w:ascii="Times New Roman" w:eastAsia="Calibri" w:hAnsi="Times New Roman"/>
          <w:sz w:val="28"/>
          <w:szCs w:val="28"/>
          <w:lang w:val="kk-KZ"/>
        </w:rPr>
        <w:t xml:space="preserve">2. </w:t>
      </w:r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t>Осы бұйрық қол қойылған күнінен бастап күшіне енеді</w:t>
      </w:r>
      <w:r w:rsidRPr="000312DB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14:paraId="36A41602" w14:textId="77777777" w:rsidR="00B6312C" w:rsidRPr="00B6312C" w:rsidRDefault="00B6312C" w:rsidP="00B631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6312C">
        <w:rPr>
          <w:rFonts w:ascii="Times New Roman" w:eastAsia="Calibri" w:hAnsi="Times New Roman"/>
          <w:bCs/>
          <w:sz w:val="28"/>
          <w:szCs w:val="28"/>
          <w:lang w:val="kk-KZ"/>
        </w:rPr>
        <w:t xml:space="preserve">3. </w:t>
      </w:r>
      <w:r w:rsidRPr="008210A7">
        <w:rPr>
          <w:rFonts w:ascii="Times New Roman" w:hAnsi="Times New Roman"/>
          <w:color w:val="000000" w:themeColor="text1"/>
          <w:sz w:val="28"/>
          <w:lang w:val="kk-KZ"/>
        </w:rPr>
        <w:t>Қаржы ұйымдарының әдіснамасы және пруденциялық реттеу департаменті</w:t>
      </w:r>
      <w:r w:rsidRPr="008210A7">
        <w:rPr>
          <w:rFonts w:ascii="Times New Roman" w:hAnsi="Times New Roman"/>
          <w:color w:val="000000" w:themeColor="text1"/>
          <w:spacing w:val="1"/>
          <w:sz w:val="28"/>
          <w:lang w:val="kk-KZ"/>
        </w:rPr>
        <w:t xml:space="preserve"> </w:t>
      </w:r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осы бұйрықты Қазақстан Республикасы Қаржы нарығын реттеу және дамыту агенттігінің мүдделі бөлімшелеріне, екінші деңгейдегі банктерге, банк операцияларының жекелеген түрлерін жүзеге асыратын ұйымдарға,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ломбардтарды, кредиттік серіктестіктерді қоса алғанда, </w:t>
      </w:r>
      <w:proofErr w:type="spellStart"/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t>микроқаржылық</w:t>
      </w:r>
      <w:proofErr w:type="spellEnd"/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қызметті жүзеге асыратын ұйымдарға жіберсін</w:t>
      </w:r>
      <w:r w:rsidRPr="00B6312C">
        <w:rPr>
          <w:rFonts w:ascii="Times New Roman" w:hAnsi="Times New Roman"/>
          <w:sz w:val="28"/>
          <w:szCs w:val="28"/>
          <w:lang w:val="kk-KZ"/>
        </w:rPr>
        <w:t>.</w:t>
      </w:r>
    </w:p>
    <w:p w14:paraId="4FED1594" w14:textId="77777777" w:rsidR="00B6312C" w:rsidRPr="00B6312C" w:rsidRDefault="00B6312C" w:rsidP="00B631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6312C">
        <w:rPr>
          <w:rFonts w:ascii="Times New Roman" w:eastAsia="Calibri" w:hAnsi="Times New Roman"/>
          <w:sz w:val="28"/>
          <w:szCs w:val="28"/>
          <w:lang w:val="kk-KZ"/>
        </w:rPr>
        <w:t xml:space="preserve">4. </w:t>
      </w:r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Осы бұйрықтың орындалуын бақылау Қазақстан Республикасының Қаржы нарығын реттеу және дамыту агенттігі Төрағасының орынбасары </w:t>
      </w:r>
      <w:r w:rsidRPr="008210A7">
        <w:rPr>
          <w:rFonts w:ascii="Times New Roman" w:hAnsi="Times New Roman"/>
          <w:bCs/>
          <w:color w:val="000000"/>
          <w:sz w:val="28"/>
          <w:szCs w:val="28"/>
          <w:lang w:val="kk-KZ"/>
        </w:rPr>
        <w:br/>
        <w:t>Н.А. Әбдірахмановқа жүктелсін</w:t>
      </w:r>
      <w:r w:rsidRPr="00B6312C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14:paraId="5561BA36" w14:textId="77777777" w:rsidR="00B6312C" w:rsidRPr="00B6312C" w:rsidRDefault="00B6312C" w:rsidP="00B6312C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6312C">
        <w:rPr>
          <w:rFonts w:ascii="Times New Roman" w:eastAsia="Calibri" w:hAnsi="Times New Roman"/>
          <w:sz w:val="28"/>
          <w:szCs w:val="28"/>
          <w:lang w:val="kk-KZ"/>
        </w:rPr>
        <w:tab/>
      </w:r>
    </w:p>
    <w:p w14:paraId="21319597" w14:textId="77777777" w:rsidR="00B6312C" w:rsidRPr="00B6312C" w:rsidRDefault="00B6312C" w:rsidP="00B6312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p w14:paraId="064491E2" w14:textId="32C7748D" w:rsidR="00B6312C" w:rsidRPr="00E04B76" w:rsidRDefault="00B6312C" w:rsidP="00B63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Төраға</w:t>
      </w:r>
      <w:r w:rsidRPr="00E04B76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</w:t>
      </w:r>
      <w:r w:rsidR="00396F0B">
        <w:rPr>
          <w:rFonts w:ascii="Times New Roman" w:eastAsia="Calibri" w:hAnsi="Times New Roman"/>
          <w:b/>
          <w:sz w:val="28"/>
          <w:szCs w:val="28"/>
        </w:rPr>
        <w:tab/>
      </w:r>
      <w:r w:rsidR="00396F0B">
        <w:rPr>
          <w:rFonts w:ascii="Times New Roman" w:eastAsia="Calibri" w:hAnsi="Times New Roman"/>
          <w:b/>
          <w:sz w:val="28"/>
          <w:szCs w:val="28"/>
        </w:rPr>
        <w:tab/>
      </w:r>
      <w:r w:rsidRPr="00E04B76">
        <w:rPr>
          <w:rFonts w:ascii="Times New Roman" w:eastAsia="Calibri" w:hAnsi="Times New Roman"/>
          <w:b/>
          <w:sz w:val="28"/>
          <w:szCs w:val="28"/>
        </w:rPr>
        <w:t xml:space="preserve">М.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Ә</w:t>
      </w:r>
      <w:r w:rsidRPr="00E04B76">
        <w:rPr>
          <w:rFonts w:ascii="Times New Roman" w:eastAsia="Calibri" w:hAnsi="Times New Roman"/>
          <w:b/>
          <w:sz w:val="28"/>
          <w:szCs w:val="28"/>
        </w:rPr>
        <w:t>б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і</w:t>
      </w:r>
      <w:r w:rsidRPr="00E04B76">
        <w:rPr>
          <w:rFonts w:ascii="Times New Roman" w:eastAsia="Calibri" w:hAnsi="Times New Roman"/>
          <w:b/>
          <w:sz w:val="28"/>
          <w:szCs w:val="28"/>
        </w:rPr>
        <w:t>л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қ</w:t>
      </w:r>
      <w:proofErr w:type="spellStart"/>
      <w:r w:rsidRPr="00E04B76">
        <w:rPr>
          <w:rFonts w:ascii="Times New Roman" w:eastAsia="Calibri" w:hAnsi="Times New Roman"/>
          <w:b/>
          <w:sz w:val="28"/>
          <w:szCs w:val="28"/>
        </w:rPr>
        <w:t>асымова</w:t>
      </w:r>
      <w:proofErr w:type="spellEnd"/>
    </w:p>
    <w:p w14:paraId="0F9D3E48" w14:textId="77777777" w:rsidR="00B6312C" w:rsidRPr="00E04B76" w:rsidRDefault="00B6312C" w:rsidP="00B6312C">
      <w:pPr>
        <w:spacing w:after="0" w:line="240" w:lineRule="auto"/>
        <w:ind w:firstLine="709"/>
        <w:rPr>
          <w:rFonts w:ascii="Times New Roman" w:hAnsi="Times New Roman"/>
        </w:rPr>
      </w:pPr>
    </w:p>
    <w:p w14:paraId="1E6B05F5" w14:textId="77777777" w:rsidR="00B6312C" w:rsidRPr="00E04B76" w:rsidRDefault="00B6312C" w:rsidP="00B6312C">
      <w:pPr>
        <w:spacing w:after="0" w:line="240" w:lineRule="auto"/>
        <w:ind w:firstLine="709"/>
        <w:rPr>
          <w:rFonts w:ascii="Times New Roman" w:hAnsi="Times New Roman"/>
        </w:rPr>
      </w:pPr>
    </w:p>
    <w:p w14:paraId="0AD04B85" w14:textId="77777777" w:rsidR="00B6312C" w:rsidRPr="00E04B76" w:rsidRDefault="00B6312C" w:rsidP="00B6312C">
      <w:pPr>
        <w:spacing w:after="0" w:line="240" w:lineRule="auto"/>
        <w:ind w:firstLine="709"/>
        <w:rPr>
          <w:rFonts w:ascii="Times New Roman" w:hAnsi="Times New Roman"/>
        </w:rPr>
      </w:pPr>
    </w:p>
    <w:p w14:paraId="6CCAFEE7" w14:textId="77777777" w:rsidR="00B54813" w:rsidRDefault="00B54813" w:rsidP="00B6312C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</w:pPr>
    </w:p>
    <w:p w14:paraId="771BF489" w14:textId="77777777" w:rsid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205EF0CC" w14:textId="77777777" w:rsid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7BDBBEBC" w14:textId="77777777" w:rsidR="00B6312C" w:rsidRDefault="00B6312C" w:rsidP="00B631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76C8AD19" w14:textId="22345EA8" w:rsidR="008E5D6F" w:rsidRPr="00667194" w:rsidRDefault="008E5D6F" w:rsidP="00B631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8E5D6F" w:rsidRPr="00667194" w:rsidSect="00396F0B">
      <w:headerReference w:type="default" r:id="rId9"/>
      <w:footerReference w:type="default" r:id="rId10"/>
      <w:pgSz w:w="11906" w:h="16838" w:code="9"/>
      <w:pgMar w:top="568" w:right="851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E3BE" w14:textId="77777777" w:rsidR="009D76DC" w:rsidRDefault="009D76DC" w:rsidP="002B2595">
      <w:pPr>
        <w:spacing w:after="0" w:line="240" w:lineRule="auto"/>
      </w:pPr>
      <w:r>
        <w:separator/>
      </w:r>
    </w:p>
  </w:endnote>
  <w:endnote w:type="continuationSeparator" w:id="0">
    <w:p w14:paraId="01C39AB9" w14:textId="77777777" w:rsidR="009D76DC" w:rsidRDefault="009D76DC" w:rsidP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6B1F" w14:textId="497DA415" w:rsidR="00655250" w:rsidRDefault="00655250" w:rsidP="0076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D0A3" w14:textId="77777777" w:rsidR="009D76DC" w:rsidRDefault="009D76DC" w:rsidP="002B2595">
      <w:pPr>
        <w:spacing w:after="0" w:line="240" w:lineRule="auto"/>
      </w:pPr>
      <w:r>
        <w:separator/>
      </w:r>
    </w:p>
  </w:footnote>
  <w:footnote w:type="continuationSeparator" w:id="0">
    <w:p w14:paraId="52A402A7" w14:textId="77777777" w:rsidR="009D76DC" w:rsidRDefault="009D76DC" w:rsidP="002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-562016524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74A44A9F" w14:textId="41BDA0A2" w:rsidR="00BF0B02" w:rsidRPr="00667194" w:rsidRDefault="00BF0B02">
        <w:pPr>
          <w:pStyle w:val="ae"/>
          <w:jc w:val="center"/>
          <w:rPr>
            <w:rFonts w:ascii="Times New Roman" w:hAnsi="Times New Roman"/>
            <w:szCs w:val="28"/>
          </w:rPr>
        </w:pPr>
        <w:r w:rsidRPr="00667194">
          <w:rPr>
            <w:rFonts w:ascii="Times New Roman" w:hAnsi="Times New Roman"/>
            <w:szCs w:val="28"/>
          </w:rPr>
          <w:fldChar w:fldCharType="begin"/>
        </w:r>
        <w:r w:rsidRPr="00667194">
          <w:rPr>
            <w:rFonts w:ascii="Times New Roman" w:hAnsi="Times New Roman"/>
            <w:szCs w:val="28"/>
          </w:rPr>
          <w:instrText>PAGE   \* MERGEFORMAT</w:instrText>
        </w:r>
        <w:r w:rsidRPr="00667194">
          <w:rPr>
            <w:rFonts w:ascii="Times New Roman" w:hAnsi="Times New Roman"/>
            <w:szCs w:val="28"/>
          </w:rPr>
          <w:fldChar w:fldCharType="separate"/>
        </w:r>
        <w:r w:rsidR="00051030" w:rsidRPr="00667194">
          <w:rPr>
            <w:rFonts w:ascii="Times New Roman" w:hAnsi="Times New Roman"/>
            <w:noProof/>
            <w:szCs w:val="28"/>
          </w:rPr>
          <w:t>3</w:t>
        </w:r>
        <w:r w:rsidRPr="00667194">
          <w:rPr>
            <w:rFonts w:ascii="Times New Roman" w:hAnsi="Times New Roman"/>
            <w:szCs w:val="28"/>
          </w:rPr>
          <w:fldChar w:fldCharType="end"/>
        </w:r>
      </w:p>
    </w:sdtContent>
  </w:sdt>
  <w:p w14:paraId="19A0059E" w14:textId="044E78F2" w:rsidR="00BF0B02" w:rsidRDefault="006E0EA7" w:rsidP="006E0EA7">
    <w:pPr>
      <w:pStyle w:val="ae"/>
      <w:tabs>
        <w:tab w:val="clear" w:pos="4677"/>
        <w:tab w:val="clear" w:pos="9355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5ED"/>
    <w:multiLevelType w:val="hybridMultilevel"/>
    <w:tmpl w:val="2276619E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66179F6"/>
    <w:multiLevelType w:val="hybridMultilevel"/>
    <w:tmpl w:val="5B68046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23DD0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86A90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003822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52BC7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01D3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D696E"/>
    <w:multiLevelType w:val="hybridMultilevel"/>
    <w:tmpl w:val="65E8FD8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F3C6B"/>
    <w:multiLevelType w:val="hybridMultilevel"/>
    <w:tmpl w:val="E780CF4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53205"/>
    <w:multiLevelType w:val="hybridMultilevel"/>
    <w:tmpl w:val="8C5AD60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F26C6"/>
    <w:multiLevelType w:val="hybridMultilevel"/>
    <w:tmpl w:val="B248E122"/>
    <w:lvl w:ilvl="0" w:tplc="5354550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44677"/>
    <w:multiLevelType w:val="hybridMultilevel"/>
    <w:tmpl w:val="08421654"/>
    <w:lvl w:ilvl="0" w:tplc="F01AA10E">
      <w:start w:val="1"/>
      <w:numFmt w:val="decimal"/>
      <w:lvlText w:val="%1."/>
      <w:lvlJc w:val="left"/>
      <w:pPr>
        <w:ind w:left="3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47FCF922">
      <w:numFmt w:val="bullet"/>
      <w:lvlText w:val="•"/>
      <w:lvlJc w:val="left"/>
      <w:pPr>
        <w:ind w:left="1368" w:hanging="423"/>
      </w:pPr>
      <w:rPr>
        <w:rFonts w:hint="default"/>
        <w:lang w:val="kk-KZ" w:eastAsia="en-US" w:bidi="ar-SA"/>
      </w:rPr>
    </w:lvl>
    <w:lvl w:ilvl="2" w:tplc="27FA10B0">
      <w:numFmt w:val="bullet"/>
      <w:lvlText w:val="•"/>
      <w:lvlJc w:val="left"/>
      <w:pPr>
        <w:ind w:left="2416" w:hanging="423"/>
      </w:pPr>
      <w:rPr>
        <w:rFonts w:hint="default"/>
        <w:lang w:val="kk-KZ" w:eastAsia="en-US" w:bidi="ar-SA"/>
      </w:rPr>
    </w:lvl>
    <w:lvl w:ilvl="3" w:tplc="9C120CBA">
      <w:numFmt w:val="bullet"/>
      <w:lvlText w:val="•"/>
      <w:lvlJc w:val="left"/>
      <w:pPr>
        <w:ind w:left="3465" w:hanging="423"/>
      </w:pPr>
      <w:rPr>
        <w:rFonts w:hint="default"/>
        <w:lang w:val="kk-KZ" w:eastAsia="en-US" w:bidi="ar-SA"/>
      </w:rPr>
    </w:lvl>
    <w:lvl w:ilvl="4" w:tplc="AF42F636">
      <w:numFmt w:val="bullet"/>
      <w:lvlText w:val="•"/>
      <w:lvlJc w:val="left"/>
      <w:pPr>
        <w:ind w:left="4513" w:hanging="423"/>
      </w:pPr>
      <w:rPr>
        <w:rFonts w:hint="default"/>
        <w:lang w:val="kk-KZ" w:eastAsia="en-US" w:bidi="ar-SA"/>
      </w:rPr>
    </w:lvl>
    <w:lvl w:ilvl="5" w:tplc="244842F2">
      <w:numFmt w:val="bullet"/>
      <w:lvlText w:val="•"/>
      <w:lvlJc w:val="left"/>
      <w:pPr>
        <w:ind w:left="5562" w:hanging="423"/>
      </w:pPr>
      <w:rPr>
        <w:rFonts w:hint="default"/>
        <w:lang w:val="kk-KZ" w:eastAsia="en-US" w:bidi="ar-SA"/>
      </w:rPr>
    </w:lvl>
    <w:lvl w:ilvl="6" w:tplc="91002920">
      <w:numFmt w:val="bullet"/>
      <w:lvlText w:val="•"/>
      <w:lvlJc w:val="left"/>
      <w:pPr>
        <w:ind w:left="6610" w:hanging="423"/>
      </w:pPr>
      <w:rPr>
        <w:rFonts w:hint="default"/>
        <w:lang w:val="kk-KZ" w:eastAsia="en-US" w:bidi="ar-SA"/>
      </w:rPr>
    </w:lvl>
    <w:lvl w:ilvl="7" w:tplc="1DF6C4B0">
      <w:numFmt w:val="bullet"/>
      <w:lvlText w:val="•"/>
      <w:lvlJc w:val="left"/>
      <w:pPr>
        <w:ind w:left="7658" w:hanging="423"/>
      </w:pPr>
      <w:rPr>
        <w:rFonts w:hint="default"/>
        <w:lang w:val="kk-KZ" w:eastAsia="en-US" w:bidi="ar-SA"/>
      </w:rPr>
    </w:lvl>
    <w:lvl w:ilvl="8" w:tplc="071E7E84">
      <w:numFmt w:val="bullet"/>
      <w:lvlText w:val="•"/>
      <w:lvlJc w:val="left"/>
      <w:pPr>
        <w:ind w:left="8707" w:hanging="423"/>
      </w:pPr>
      <w:rPr>
        <w:rFonts w:hint="default"/>
        <w:lang w:val="kk-KZ" w:eastAsia="en-US" w:bidi="ar-SA"/>
      </w:rPr>
    </w:lvl>
  </w:abstractNum>
  <w:abstractNum w:abstractNumId="12" w15:restartNumberingAfterBreak="0">
    <w:nsid w:val="226254C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8D1F62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C335E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B03D8E"/>
    <w:multiLevelType w:val="hybridMultilevel"/>
    <w:tmpl w:val="EDDEE1FC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F7659E"/>
    <w:multiLevelType w:val="hybridMultilevel"/>
    <w:tmpl w:val="5C465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9D42EC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BF3BBC"/>
    <w:multiLevelType w:val="hybridMultilevel"/>
    <w:tmpl w:val="566A852A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887975"/>
    <w:multiLevelType w:val="hybridMultilevel"/>
    <w:tmpl w:val="ED2E8E5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A51F8C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E13BF8"/>
    <w:multiLevelType w:val="hybridMultilevel"/>
    <w:tmpl w:val="7AAEF71C"/>
    <w:lvl w:ilvl="0" w:tplc="BE48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8A6D00"/>
    <w:multiLevelType w:val="hybridMultilevel"/>
    <w:tmpl w:val="AD6ED73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705300"/>
    <w:multiLevelType w:val="hybridMultilevel"/>
    <w:tmpl w:val="59B0395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603F5E"/>
    <w:multiLevelType w:val="hybridMultilevel"/>
    <w:tmpl w:val="68B8D07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1133836"/>
    <w:multiLevelType w:val="hybridMultilevel"/>
    <w:tmpl w:val="71BE0B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C51BA4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1352CE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9F55DB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4A00D1"/>
    <w:multiLevelType w:val="hybridMultilevel"/>
    <w:tmpl w:val="67D0F61C"/>
    <w:lvl w:ilvl="0" w:tplc="FC865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C85CAE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FC348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7C4307"/>
    <w:multiLevelType w:val="hybridMultilevel"/>
    <w:tmpl w:val="34AAB514"/>
    <w:lvl w:ilvl="0" w:tplc="7DF48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A91E1F"/>
    <w:multiLevelType w:val="hybridMultilevel"/>
    <w:tmpl w:val="E092ECC2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702E9D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E246BD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C863E3"/>
    <w:multiLevelType w:val="hybridMultilevel"/>
    <w:tmpl w:val="6E82C9D2"/>
    <w:lvl w:ilvl="0" w:tplc="A83A35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DB763B"/>
    <w:multiLevelType w:val="hybridMultilevel"/>
    <w:tmpl w:val="45680B00"/>
    <w:lvl w:ilvl="0" w:tplc="79DC8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0935E3"/>
    <w:multiLevelType w:val="hybridMultilevel"/>
    <w:tmpl w:val="8AA0AB90"/>
    <w:lvl w:ilvl="0" w:tplc="2F3C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227EA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0F499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A62768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6A4FD5"/>
    <w:multiLevelType w:val="hybridMultilevel"/>
    <w:tmpl w:val="C330A44C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FC4063"/>
    <w:multiLevelType w:val="hybridMultilevel"/>
    <w:tmpl w:val="B248E122"/>
    <w:lvl w:ilvl="0" w:tplc="5354550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7C4177"/>
    <w:multiLevelType w:val="hybridMultilevel"/>
    <w:tmpl w:val="68DC210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55583B"/>
    <w:multiLevelType w:val="hybridMultilevel"/>
    <w:tmpl w:val="6326382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2142E2"/>
    <w:multiLevelType w:val="hybridMultilevel"/>
    <w:tmpl w:val="CFE8B766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E03EA0"/>
    <w:multiLevelType w:val="hybridMultilevel"/>
    <w:tmpl w:val="A39897D8"/>
    <w:lvl w:ilvl="0" w:tplc="AB848B22">
      <w:start w:val="1"/>
      <w:numFmt w:val="decimal"/>
      <w:lvlText w:val="%1."/>
      <w:lvlJc w:val="left"/>
      <w:pPr>
        <w:ind w:left="3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31043C0">
      <w:numFmt w:val="bullet"/>
      <w:lvlText w:val="•"/>
      <w:lvlJc w:val="left"/>
      <w:pPr>
        <w:ind w:left="1368" w:hanging="308"/>
      </w:pPr>
      <w:rPr>
        <w:rFonts w:hint="default"/>
        <w:lang w:val="kk-KZ" w:eastAsia="en-US" w:bidi="ar-SA"/>
      </w:rPr>
    </w:lvl>
    <w:lvl w:ilvl="2" w:tplc="A5A095A2">
      <w:numFmt w:val="bullet"/>
      <w:lvlText w:val="•"/>
      <w:lvlJc w:val="left"/>
      <w:pPr>
        <w:ind w:left="2416" w:hanging="308"/>
      </w:pPr>
      <w:rPr>
        <w:rFonts w:hint="default"/>
        <w:lang w:val="kk-KZ" w:eastAsia="en-US" w:bidi="ar-SA"/>
      </w:rPr>
    </w:lvl>
    <w:lvl w:ilvl="3" w:tplc="03820B4E">
      <w:numFmt w:val="bullet"/>
      <w:lvlText w:val="•"/>
      <w:lvlJc w:val="left"/>
      <w:pPr>
        <w:ind w:left="3465" w:hanging="308"/>
      </w:pPr>
      <w:rPr>
        <w:rFonts w:hint="default"/>
        <w:lang w:val="kk-KZ" w:eastAsia="en-US" w:bidi="ar-SA"/>
      </w:rPr>
    </w:lvl>
    <w:lvl w:ilvl="4" w:tplc="29F297B2">
      <w:numFmt w:val="bullet"/>
      <w:lvlText w:val="•"/>
      <w:lvlJc w:val="left"/>
      <w:pPr>
        <w:ind w:left="4513" w:hanging="308"/>
      </w:pPr>
      <w:rPr>
        <w:rFonts w:hint="default"/>
        <w:lang w:val="kk-KZ" w:eastAsia="en-US" w:bidi="ar-SA"/>
      </w:rPr>
    </w:lvl>
    <w:lvl w:ilvl="5" w:tplc="04B4CE94">
      <w:numFmt w:val="bullet"/>
      <w:lvlText w:val="•"/>
      <w:lvlJc w:val="left"/>
      <w:pPr>
        <w:ind w:left="5562" w:hanging="308"/>
      </w:pPr>
      <w:rPr>
        <w:rFonts w:hint="default"/>
        <w:lang w:val="kk-KZ" w:eastAsia="en-US" w:bidi="ar-SA"/>
      </w:rPr>
    </w:lvl>
    <w:lvl w:ilvl="6" w:tplc="938606B0">
      <w:numFmt w:val="bullet"/>
      <w:lvlText w:val="•"/>
      <w:lvlJc w:val="left"/>
      <w:pPr>
        <w:ind w:left="6610" w:hanging="308"/>
      </w:pPr>
      <w:rPr>
        <w:rFonts w:hint="default"/>
        <w:lang w:val="kk-KZ" w:eastAsia="en-US" w:bidi="ar-SA"/>
      </w:rPr>
    </w:lvl>
    <w:lvl w:ilvl="7" w:tplc="FF228476">
      <w:numFmt w:val="bullet"/>
      <w:lvlText w:val="•"/>
      <w:lvlJc w:val="left"/>
      <w:pPr>
        <w:ind w:left="7658" w:hanging="308"/>
      </w:pPr>
      <w:rPr>
        <w:rFonts w:hint="default"/>
        <w:lang w:val="kk-KZ" w:eastAsia="en-US" w:bidi="ar-SA"/>
      </w:rPr>
    </w:lvl>
    <w:lvl w:ilvl="8" w:tplc="390862EA">
      <w:numFmt w:val="bullet"/>
      <w:lvlText w:val="•"/>
      <w:lvlJc w:val="left"/>
      <w:pPr>
        <w:ind w:left="8707" w:hanging="308"/>
      </w:pPr>
      <w:rPr>
        <w:rFonts w:hint="default"/>
        <w:lang w:val="kk-KZ" w:eastAsia="en-US" w:bidi="ar-SA"/>
      </w:rPr>
    </w:lvl>
  </w:abstractNum>
  <w:abstractNum w:abstractNumId="48" w15:restartNumberingAfterBreak="0">
    <w:nsid w:val="7B0B3AB0"/>
    <w:multiLevelType w:val="hybridMultilevel"/>
    <w:tmpl w:val="62CEF57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3"/>
  </w:num>
  <w:num w:numId="3">
    <w:abstractNumId w:val="5"/>
  </w:num>
  <w:num w:numId="4">
    <w:abstractNumId w:val="12"/>
  </w:num>
  <w:num w:numId="5">
    <w:abstractNumId w:val="27"/>
  </w:num>
  <w:num w:numId="6">
    <w:abstractNumId w:val="6"/>
  </w:num>
  <w:num w:numId="7">
    <w:abstractNumId w:val="41"/>
  </w:num>
  <w:num w:numId="8">
    <w:abstractNumId w:val="16"/>
  </w:num>
  <w:num w:numId="9">
    <w:abstractNumId w:val="30"/>
  </w:num>
  <w:num w:numId="10">
    <w:abstractNumId w:val="35"/>
  </w:num>
  <w:num w:numId="11">
    <w:abstractNumId w:val="14"/>
  </w:num>
  <w:num w:numId="12">
    <w:abstractNumId w:val="43"/>
  </w:num>
  <w:num w:numId="13">
    <w:abstractNumId w:val="39"/>
  </w:num>
  <w:num w:numId="14">
    <w:abstractNumId w:val="17"/>
  </w:num>
  <w:num w:numId="15">
    <w:abstractNumId w:val="2"/>
  </w:num>
  <w:num w:numId="16">
    <w:abstractNumId w:val="28"/>
  </w:num>
  <w:num w:numId="17">
    <w:abstractNumId w:val="4"/>
  </w:num>
  <w:num w:numId="18">
    <w:abstractNumId w:val="31"/>
  </w:num>
  <w:num w:numId="19">
    <w:abstractNumId w:val="15"/>
  </w:num>
  <w:num w:numId="20">
    <w:abstractNumId w:val="44"/>
  </w:num>
  <w:num w:numId="21">
    <w:abstractNumId w:val="19"/>
  </w:num>
  <w:num w:numId="22">
    <w:abstractNumId w:val="46"/>
  </w:num>
  <w:num w:numId="23">
    <w:abstractNumId w:val="33"/>
  </w:num>
  <w:num w:numId="24">
    <w:abstractNumId w:val="1"/>
  </w:num>
  <w:num w:numId="25">
    <w:abstractNumId w:val="9"/>
  </w:num>
  <w:num w:numId="26">
    <w:abstractNumId w:val="22"/>
  </w:num>
  <w:num w:numId="27">
    <w:abstractNumId w:val="18"/>
  </w:num>
  <w:num w:numId="28">
    <w:abstractNumId w:val="42"/>
  </w:num>
  <w:num w:numId="29">
    <w:abstractNumId w:val="7"/>
  </w:num>
  <w:num w:numId="30">
    <w:abstractNumId w:val="48"/>
  </w:num>
  <w:num w:numId="31">
    <w:abstractNumId w:val="45"/>
  </w:num>
  <w:num w:numId="32">
    <w:abstractNumId w:val="23"/>
  </w:num>
  <w:num w:numId="33">
    <w:abstractNumId w:val="8"/>
  </w:num>
  <w:num w:numId="34">
    <w:abstractNumId w:val="34"/>
  </w:num>
  <w:num w:numId="35">
    <w:abstractNumId w:val="26"/>
  </w:num>
  <w:num w:numId="36">
    <w:abstractNumId w:val="20"/>
  </w:num>
  <w:num w:numId="37">
    <w:abstractNumId w:val="3"/>
  </w:num>
  <w:num w:numId="38">
    <w:abstractNumId w:val="10"/>
  </w:num>
  <w:num w:numId="39">
    <w:abstractNumId w:val="32"/>
  </w:num>
  <w:num w:numId="40">
    <w:abstractNumId w:val="38"/>
  </w:num>
  <w:num w:numId="41">
    <w:abstractNumId w:val="37"/>
  </w:num>
  <w:num w:numId="42">
    <w:abstractNumId w:val="29"/>
  </w:num>
  <w:num w:numId="43">
    <w:abstractNumId w:val="24"/>
  </w:num>
  <w:num w:numId="44">
    <w:abstractNumId w:val="0"/>
  </w:num>
  <w:num w:numId="45">
    <w:abstractNumId w:val="25"/>
  </w:num>
  <w:num w:numId="46">
    <w:abstractNumId w:val="36"/>
  </w:num>
  <w:num w:numId="47">
    <w:abstractNumId w:val="47"/>
  </w:num>
  <w:num w:numId="48">
    <w:abstractNumId w:val="1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D4"/>
    <w:rsid w:val="00000299"/>
    <w:rsid w:val="0000112D"/>
    <w:rsid w:val="00001BDA"/>
    <w:rsid w:val="00002D5C"/>
    <w:rsid w:val="00003A86"/>
    <w:rsid w:val="00004BD5"/>
    <w:rsid w:val="00005523"/>
    <w:rsid w:val="0000704B"/>
    <w:rsid w:val="000079CD"/>
    <w:rsid w:val="0001177B"/>
    <w:rsid w:val="000127F5"/>
    <w:rsid w:val="00014D60"/>
    <w:rsid w:val="00015111"/>
    <w:rsid w:val="00015E20"/>
    <w:rsid w:val="0001652D"/>
    <w:rsid w:val="000169E6"/>
    <w:rsid w:val="000201CA"/>
    <w:rsid w:val="000208E0"/>
    <w:rsid w:val="00021D13"/>
    <w:rsid w:val="00022D1B"/>
    <w:rsid w:val="00022F33"/>
    <w:rsid w:val="0002344F"/>
    <w:rsid w:val="00023A60"/>
    <w:rsid w:val="00024627"/>
    <w:rsid w:val="0002489D"/>
    <w:rsid w:val="00025B65"/>
    <w:rsid w:val="0002603B"/>
    <w:rsid w:val="00026D76"/>
    <w:rsid w:val="00030595"/>
    <w:rsid w:val="000312DB"/>
    <w:rsid w:val="00033585"/>
    <w:rsid w:val="0003366E"/>
    <w:rsid w:val="000367F1"/>
    <w:rsid w:val="00037C9F"/>
    <w:rsid w:val="00037F6D"/>
    <w:rsid w:val="000413AC"/>
    <w:rsid w:val="0004297E"/>
    <w:rsid w:val="0004320D"/>
    <w:rsid w:val="00044651"/>
    <w:rsid w:val="00044C1F"/>
    <w:rsid w:val="00044D19"/>
    <w:rsid w:val="00044F90"/>
    <w:rsid w:val="000463CA"/>
    <w:rsid w:val="00046408"/>
    <w:rsid w:val="00047C4B"/>
    <w:rsid w:val="000502D1"/>
    <w:rsid w:val="000509AC"/>
    <w:rsid w:val="00051030"/>
    <w:rsid w:val="00051A2E"/>
    <w:rsid w:val="000522A9"/>
    <w:rsid w:val="00060C91"/>
    <w:rsid w:val="0006147C"/>
    <w:rsid w:val="00061702"/>
    <w:rsid w:val="000628AB"/>
    <w:rsid w:val="00064224"/>
    <w:rsid w:val="000656D7"/>
    <w:rsid w:val="0006593D"/>
    <w:rsid w:val="00070394"/>
    <w:rsid w:val="000715B3"/>
    <w:rsid w:val="000729D8"/>
    <w:rsid w:val="0007392D"/>
    <w:rsid w:val="00075E7A"/>
    <w:rsid w:val="00080271"/>
    <w:rsid w:val="0008213D"/>
    <w:rsid w:val="000850B1"/>
    <w:rsid w:val="00085CDB"/>
    <w:rsid w:val="00087505"/>
    <w:rsid w:val="0009016E"/>
    <w:rsid w:val="00094943"/>
    <w:rsid w:val="0009759B"/>
    <w:rsid w:val="000A0C02"/>
    <w:rsid w:val="000A1EAC"/>
    <w:rsid w:val="000A39C5"/>
    <w:rsid w:val="000A3A97"/>
    <w:rsid w:val="000A404E"/>
    <w:rsid w:val="000A4B03"/>
    <w:rsid w:val="000A6943"/>
    <w:rsid w:val="000A6F1F"/>
    <w:rsid w:val="000A7C45"/>
    <w:rsid w:val="000B0368"/>
    <w:rsid w:val="000B16B1"/>
    <w:rsid w:val="000B2B4E"/>
    <w:rsid w:val="000B373C"/>
    <w:rsid w:val="000B52C0"/>
    <w:rsid w:val="000B7360"/>
    <w:rsid w:val="000C0F7B"/>
    <w:rsid w:val="000C4BC6"/>
    <w:rsid w:val="000C58D0"/>
    <w:rsid w:val="000C744A"/>
    <w:rsid w:val="000C7AF1"/>
    <w:rsid w:val="000D1CAC"/>
    <w:rsid w:val="000D21A2"/>
    <w:rsid w:val="000D3557"/>
    <w:rsid w:val="000D41E0"/>
    <w:rsid w:val="000D4BCB"/>
    <w:rsid w:val="000D5752"/>
    <w:rsid w:val="000D68E5"/>
    <w:rsid w:val="000D7AA0"/>
    <w:rsid w:val="000E0426"/>
    <w:rsid w:val="000E1C7C"/>
    <w:rsid w:val="000E2663"/>
    <w:rsid w:val="000E33E8"/>
    <w:rsid w:val="000E49D6"/>
    <w:rsid w:val="000E6CD4"/>
    <w:rsid w:val="000F06EA"/>
    <w:rsid w:val="000F2075"/>
    <w:rsid w:val="000F21E1"/>
    <w:rsid w:val="000F2954"/>
    <w:rsid w:val="000F2E9D"/>
    <w:rsid w:val="000F532E"/>
    <w:rsid w:val="0010046A"/>
    <w:rsid w:val="001014D7"/>
    <w:rsid w:val="00101FD9"/>
    <w:rsid w:val="001029B6"/>
    <w:rsid w:val="00102B4C"/>
    <w:rsid w:val="001033EB"/>
    <w:rsid w:val="001052C4"/>
    <w:rsid w:val="00106851"/>
    <w:rsid w:val="0011556C"/>
    <w:rsid w:val="00117B92"/>
    <w:rsid w:val="0012034F"/>
    <w:rsid w:val="001210F8"/>
    <w:rsid w:val="00121297"/>
    <w:rsid w:val="00121A70"/>
    <w:rsid w:val="00122E3B"/>
    <w:rsid w:val="00124C84"/>
    <w:rsid w:val="00125069"/>
    <w:rsid w:val="00125317"/>
    <w:rsid w:val="00125E7F"/>
    <w:rsid w:val="00126458"/>
    <w:rsid w:val="0012746E"/>
    <w:rsid w:val="0012759F"/>
    <w:rsid w:val="001312BA"/>
    <w:rsid w:val="001318A9"/>
    <w:rsid w:val="0013451E"/>
    <w:rsid w:val="00134D23"/>
    <w:rsid w:val="00134D6E"/>
    <w:rsid w:val="0013530F"/>
    <w:rsid w:val="00135549"/>
    <w:rsid w:val="00137860"/>
    <w:rsid w:val="00140774"/>
    <w:rsid w:val="001417C9"/>
    <w:rsid w:val="0014182A"/>
    <w:rsid w:val="00141D98"/>
    <w:rsid w:val="00144D34"/>
    <w:rsid w:val="00146EF2"/>
    <w:rsid w:val="00147B4A"/>
    <w:rsid w:val="001520B5"/>
    <w:rsid w:val="00153CA5"/>
    <w:rsid w:val="00153DF7"/>
    <w:rsid w:val="00154A0F"/>
    <w:rsid w:val="00156275"/>
    <w:rsid w:val="001572A7"/>
    <w:rsid w:val="00164AED"/>
    <w:rsid w:val="00164CFE"/>
    <w:rsid w:val="00166FCD"/>
    <w:rsid w:val="001671A5"/>
    <w:rsid w:val="0016750C"/>
    <w:rsid w:val="001676D6"/>
    <w:rsid w:val="0016784E"/>
    <w:rsid w:val="0017262D"/>
    <w:rsid w:val="001774A4"/>
    <w:rsid w:val="00180DFE"/>
    <w:rsid w:val="0018143E"/>
    <w:rsid w:val="00181E65"/>
    <w:rsid w:val="0018230D"/>
    <w:rsid w:val="00185174"/>
    <w:rsid w:val="00185D6F"/>
    <w:rsid w:val="00186176"/>
    <w:rsid w:val="001905B9"/>
    <w:rsid w:val="00191C86"/>
    <w:rsid w:val="001921BF"/>
    <w:rsid w:val="001947D9"/>
    <w:rsid w:val="00196FE6"/>
    <w:rsid w:val="00197BB2"/>
    <w:rsid w:val="001A13AF"/>
    <w:rsid w:val="001A153D"/>
    <w:rsid w:val="001A1AEA"/>
    <w:rsid w:val="001A319F"/>
    <w:rsid w:val="001A52CE"/>
    <w:rsid w:val="001A5A2D"/>
    <w:rsid w:val="001A6048"/>
    <w:rsid w:val="001A7C04"/>
    <w:rsid w:val="001A7FF4"/>
    <w:rsid w:val="001B007B"/>
    <w:rsid w:val="001B127F"/>
    <w:rsid w:val="001B295E"/>
    <w:rsid w:val="001B39AD"/>
    <w:rsid w:val="001B39EB"/>
    <w:rsid w:val="001B3F1A"/>
    <w:rsid w:val="001B4BE1"/>
    <w:rsid w:val="001B62DF"/>
    <w:rsid w:val="001B7F70"/>
    <w:rsid w:val="001C0BDD"/>
    <w:rsid w:val="001C3BA9"/>
    <w:rsid w:val="001C75C1"/>
    <w:rsid w:val="001C7FD5"/>
    <w:rsid w:val="001D2FC1"/>
    <w:rsid w:val="001D49FA"/>
    <w:rsid w:val="001D528E"/>
    <w:rsid w:val="001D65F9"/>
    <w:rsid w:val="001D6F64"/>
    <w:rsid w:val="001E0881"/>
    <w:rsid w:val="001E1196"/>
    <w:rsid w:val="001E1EF3"/>
    <w:rsid w:val="001E216D"/>
    <w:rsid w:val="001E2CB0"/>
    <w:rsid w:val="001E3620"/>
    <w:rsid w:val="001E703E"/>
    <w:rsid w:val="001F1B42"/>
    <w:rsid w:val="001F2068"/>
    <w:rsid w:val="001F214A"/>
    <w:rsid w:val="001F3750"/>
    <w:rsid w:val="001F61B5"/>
    <w:rsid w:val="001F6E2A"/>
    <w:rsid w:val="00200EC7"/>
    <w:rsid w:val="0020229F"/>
    <w:rsid w:val="002071F5"/>
    <w:rsid w:val="0021159E"/>
    <w:rsid w:val="00212E50"/>
    <w:rsid w:val="002146DA"/>
    <w:rsid w:val="00214BBF"/>
    <w:rsid w:val="00214BF4"/>
    <w:rsid w:val="00215746"/>
    <w:rsid w:val="002160D3"/>
    <w:rsid w:val="00217C95"/>
    <w:rsid w:val="00222399"/>
    <w:rsid w:val="002238F6"/>
    <w:rsid w:val="00224A9F"/>
    <w:rsid w:val="00225468"/>
    <w:rsid w:val="00226A14"/>
    <w:rsid w:val="00227FE4"/>
    <w:rsid w:val="00230663"/>
    <w:rsid w:val="0023288A"/>
    <w:rsid w:val="00232AC3"/>
    <w:rsid w:val="0023539F"/>
    <w:rsid w:val="0023639F"/>
    <w:rsid w:val="00241CFB"/>
    <w:rsid w:val="0024440C"/>
    <w:rsid w:val="00245734"/>
    <w:rsid w:val="00247C2F"/>
    <w:rsid w:val="00255A94"/>
    <w:rsid w:val="00255F89"/>
    <w:rsid w:val="00256785"/>
    <w:rsid w:val="002571A5"/>
    <w:rsid w:val="0026145B"/>
    <w:rsid w:val="00262262"/>
    <w:rsid w:val="00262A42"/>
    <w:rsid w:val="00266D8F"/>
    <w:rsid w:val="00271AB3"/>
    <w:rsid w:val="00273851"/>
    <w:rsid w:val="0027398A"/>
    <w:rsid w:val="00273EBA"/>
    <w:rsid w:val="0027480E"/>
    <w:rsid w:val="00274DA2"/>
    <w:rsid w:val="00277114"/>
    <w:rsid w:val="0027763E"/>
    <w:rsid w:val="0028577E"/>
    <w:rsid w:val="00286287"/>
    <w:rsid w:val="00292D4C"/>
    <w:rsid w:val="00293549"/>
    <w:rsid w:val="00293C0D"/>
    <w:rsid w:val="00296717"/>
    <w:rsid w:val="0029754A"/>
    <w:rsid w:val="002A08A7"/>
    <w:rsid w:val="002A0922"/>
    <w:rsid w:val="002A117B"/>
    <w:rsid w:val="002A1D23"/>
    <w:rsid w:val="002A1F5C"/>
    <w:rsid w:val="002A23DF"/>
    <w:rsid w:val="002A621C"/>
    <w:rsid w:val="002A7915"/>
    <w:rsid w:val="002A7D6D"/>
    <w:rsid w:val="002B23AD"/>
    <w:rsid w:val="002B2595"/>
    <w:rsid w:val="002B53F1"/>
    <w:rsid w:val="002B564A"/>
    <w:rsid w:val="002B59FA"/>
    <w:rsid w:val="002B6540"/>
    <w:rsid w:val="002B7BB9"/>
    <w:rsid w:val="002C0062"/>
    <w:rsid w:val="002C077C"/>
    <w:rsid w:val="002C0F74"/>
    <w:rsid w:val="002C1EE3"/>
    <w:rsid w:val="002C3C7C"/>
    <w:rsid w:val="002C4224"/>
    <w:rsid w:val="002C61E3"/>
    <w:rsid w:val="002C756C"/>
    <w:rsid w:val="002C7F24"/>
    <w:rsid w:val="002D162F"/>
    <w:rsid w:val="002D338B"/>
    <w:rsid w:val="002D4331"/>
    <w:rsid w:val="002D43BB"/>
    <w:rsid w:val="002D541C"/>
    <w:rsid w:val="002D56B2"/>
    <w:rsid w:val="002D6D2B"/>
    <w:rsid w:val="002D7CED"/>
    <w:rsid w:val="002E06B6"/>
    <w:rsid w:val="002E3B79"/>
    <w:rsid w:val="002E3E82"/>
    <w:rsid w:val="002E687B"/>
    <w:rsid w:val="002E6B52"/>
    <w:rsid w:val="002E6E61"/>
    <w:rsid w:val="002F01C5"/>
    <w:rsid w:val="002F01F6"/>
    <w:rsid w:val="002F03FB"/>
    <w:rsid w:val="002F1CA7"/>
    <w:rsid w:val="002F2CA2"/>
    <w:rsid w:val="002F49B7"/>
    <w:rsid w:val="002F66AE"/>
    <w:rsid w:val="002F69D6"/>
    <w:rsid w:val="0030197C"/>
    <w:rsid w:val="00301E5D"/>
    <w:rsid w:val="003028F4"/>
    <w:rsid w:val="003100F5"/>
    <w:rsid w:val="00311A41"/>
    <w:rsid w:val="00316E2D"/>
    <w:rsid w:val="00317E20"/>
    <w:rsid w:val="00320F00"/>
    <w:rsid w:val="00323907"/>
    <w:rsid w:val="00323E95"/>
    <w:rsid w:val="00326785"/>
    <w:rsid w:val="00327558"/>
    <w:rsid w:val="00331E15"/>
    <w:rsid w:val="00331F5B"/>
    <w:rsid w:val="00332E55"/>
    <w:rsid w:val="00332F53"/>
    <w:rsid w:val="0033318A"/>
    <w:rsid w:val="003334C9"/>
    <w:rsid w:val="003337E4"/>
    <w:rsid w:val="003345F7"/>
    <w:rsid w:val="003346A3"/>
    <w:rsid w:val="003347FB"/>
    <w:rsid w:val="003348BC"/>
    <w:rsid w:val="0033507B"/>
    <w:rsid w:val="003355A1"/>
    <w:rsid w:val="00340809"/>
    <w:rsid w:val="003409E0"/>
    <w:rsid w:val="003411E4"/>
    <w:rsid w:val="003412AE"/>
    <w:rsid w:val="00341648"/>
    <w:rsid w:val="00341899"/>
    <w:rsid w:val="00341918"/>
    <w:rsid w:val="00342CF9"/>
    <w:rsid w:val="003437E5"/>
    <w:rsid w:val="00343B1B"/>
    <w:rsid w:val="00345BAC"/>
    <w:rsid w:val="0035065D"/>
    <w:rsid w:val="0035117C"/>
    <w:rsid w:val="00351CE8"/>
    <w:rsid w:val="00355259"/>
    <w:rsid w:val="00355472"/>
    <w:rsid w:val="00355528"/>
    <w:rsid w:val="00356D64"/>
    <w:rsid w:val="003609AE"/>
    <w:rsid w:val="00360CE9"/>
    <w:rsid w:val="00361025"/>
    <w:rsid w:val="00361035"/>
    <w:rsid w:val="0036238E"/>
    <w:rsid w:val="003636A8"/>
    <w:rsid w:val="00365CA1"/>
    <w:rsid w:val="00367319"/>
    <w:rsid w:val="00367415"/>
    <w:rsid w:val="0036787C"/>
    <w:rsid w:val="00370EC9"/>
    <w:rsid w:val="0037459E"/>
    <w:rsid w:val="00374868"/>
    <w:rsid w:val="00375415"/>
    <w:rsid w:val="003766C1"/>
    <w:rsid w:val="00376AA4"/>
    <w:rsid w:val="00376C3E"/>
    <w:rsid w:val="00377499"/>
    <w:rsid w:val="00381268"/>
    <w:rsid w:val="003814EE"/>
    <w:rsid w:val="003823DA"/>
    <w:rsid w:val="00382A13"/>
    <w:rsid w:val="003831A1"/>
    <w:rsid w:val="00383A57"/>
    <w:rsid w:val="00383AE4"/>
    <w:rsid w:val="00384D03"/>
    <w:rsid w:val="0039103B"/>
    <w:rsid w:val="00391775"/>
    <w:rsid w:val="00391898"/>
    <w:rsid w:val="0039296C"/>
    <w:rsid w:val="0039462E"/>
    <w:rsid w:val="003954A0"/>
    <w:rsid w:val="00396F0B"/>
    <w:rsid w:val="003A28BA"/>
    <w:rsid w:val="003A28F5"/>
    <w:rsid w:val="003A37CD"/>
    <w:rsid w:val="003A3DF8"/>
    <w:rsid w:val="003A4FC7"/>
    <w:rsid w:val="003A57A0"/>
    <w:rsid w:val="003A5C5A"/>
    <w:rsid w:val="003A6D1A"/>
    <w:rsid w:val="003A7634"/>
    <w:rsid w:val="003A76AC"/>
    <w:rsid w:val="003A7A65"/>
    <w:rsid w:val="003B2DFE"/>
    <w:rsid w:val="003B4238"/>
    <w:rsid w:val="003B42DB"/>
    <w:rsid w:val="003B53F7"/>
    <w:rsid w:val="003C1960"/>
    <w:rsid w:val="003C21BA"/>
    <w:rsid w:val="003C2B39"/>
    <w:rsid w:val="003C404C"/>
    <w:rsid w:val="003C41F8"/>
    <w:rsid w:val="003C4A07"/>
    <w:rsid w:val="003C4BCD"/>
    <w:rsid w:val="003C7B84"/>
    <w:rsid w:val="003C7F58"/>
    <w:rsid w:val="003D0B69"/>
    <w:rsid w:val="003D0D34"/>
    <w:rsid w:val="003D2C6C"/>
    <w:rsid w:val="003D3206"/>
    <w:rsid w:val="003D3F49"/>
    <w:rsid w:val="003D411C"/>
    <w:rsid w:val="003D4EE8"/>
    <w:rsid w:val="003D51C7"/>
    <w:rsid w:val="003D57DE"/>
    <w:rsid w:val="003D6F1A"/>
    <w:rsid w:val="003D7988"/>
    <w:rsid w:val="003E07A6"/>
    <w:rsid w:val="003E07D6"/>
    <w:rsid w:val="003E29BF"/>
    <w:rsid w:val="003E31E0"/>
    <w:rsid w:val="003E388F"/>
    <w:rsid w:val="003E4454"/>
    <w:rsid w:val="003E575E"/>
    <w:rsid w:val="003E77BA"/>
    <w:rsid w:val="003E7A4D"/>
    <w:rsid w:val="003F01BE"/>
    <w:rsid w:val="003F04C3"/>
    <w:rsid w:val="003F0678"/>
    <w:rsid w:val="003F1A55"/>
    <w:rsid w:val="003F1E6F"/>
    <w:rsid w:val="003F2431"/>
    <w:rsid w:val="003F26EB"/>
    <w:rsid w:val="003F2B96"/>
    <w:rsid w:val="003F2C0F"/>
    <w:rsid w:val="003F3939"/>
    <w:rsid w:val="003F3953"/>
    <w:rsid w:val="003F61E9"/>
    <w:rsid w:val="003F78CB"/>
    <w:rsid w:val="00404E8A"/>
    <w:rsid w:val="004069A3"/>
    <w:rsid w:val="00407831"/>
    <w:rsid w:val="00407A32"/>
    <w:rsid w:val="00410D8E"/>
    <w:rsid w:val="0041397A"/>
    <w:rsid w:val="00414443"/>
    <w:rsid w:val="00417697"/>
    <w:rsid w:val="00421698"/>
    <w:rsid w:val="00424FE5"/>
    <w:rsid w:val="00430A3B"/>
    <w:rsid w:val="00431C4E"/>
    <w:rsid w:val="00435482"/>
    <w:rsid w:val="00436876"/>
    <w:rsid w:val="00436BB3"/>
    <w:rsid w:val="00436DF5"/>
    <w:rsid w:val="004405C6"/>
    <w:rsid w:val="00445047"/>
    <w:rsid w:val="00447AD4"/>
    <w:rsid w:val="00447F36"/>
    <w:rsid w:val="004501FE"/>
    <w:rsid w:val="0045081E"/>
    <w:rsid w:val="004519C0"/>
    <w:rsid w:val="00451B59"/>
    <w:rsid w:val="00454120"/>
    <w:rsid w:val="00455313"/>
    <w:rsid w:val="00455AF6"/>
    <w:rsid w:val="00457DAB"/>
    <w:rsid w:val="004637EA"/>
    <w:rsid w:val="004661CF"/>
    <w:rsid w:val="004673F3"/>
    <w:rsid w:val="00467D06"/>
    <w:rsid w:val="00467F1B"/>
    <w:rsid w:val="00471318"/>
    <w:rsid w:val="00471534"/>
    <w:rsid w:val="00472101"/>
    <w:rsid w:val="00472670"/>
    <w:rsid w:val="0047409C"/>
    <w:rsid w:val="00474D37"/>
    <w:rsid w:val="00474F30"/>
    <w:rsid w:val="00476413"/>
    <w:rsid w:val="00477325"/>
    <w:rsid w:val="00480649"/>
    <w:rsid w:val="00480F06"/>
    <w:rsid w:val="0048196D"/>
    <w:rsid w:val="00481BE1"/>
    <w:rsid w:val="0048377A"/>
    <w:rsid w:val="0048599B"/>
    <w:rsid w:val="00486DF3"/>
    <w:rsid w:val="00487308"/>
    <w:rsid w:val="00492264"/>
    <w:rsid w:val="004931FC"/>
    <w:rsid w:val="004935F2"/>
    <w:rsid w:val="00494088"/>
    <w:rsid w:val="00496CC4"/>
    <w:rsid w:val="004A0928"/>
    <w:rsid w:val="004A1E4F"/>
    <w:rsid w:val="004A2060"/>
    <w:rsid w:val="004A2595"/>
    <w:rsid w:val="004A25C5"/>
    <w:rsid w:val="004A279F"/>
    <w:rsid w:val="004A2BA3"/>
    <w:rsid w:val="004A5DDB"/>
    <w:rsid w:val="004B131E"/>
    <w:rsid w:val="004B17E1"/>
    <w:rsid w:val="004B218E"/>
    <w:rsid w:val="004B3633"/>
    <w:rsid w:val="004B38ED"/>
    <w:rsid w:val="004B4BA4"/>
    <w:rsid w:val="004B6EE1"/>
    <w:rsid w:val="004C0857"/>
    <w:rsid w:val="004C1798"/>
    <w:rsid w:val="004C22BA"/>
    <w:rsid w:val="004C38CB"/>
    <w:rsid w:val="004C6341"/>
    <w:rsid w:val="004D1E2C"/>
    <w:rsid w:val="004D34CC"/>
    <w:rsid w:val="004D3AA4"/>
    <w:rsid w:val="004D55E8"/>
    <w:rsid w:val="004D56AE"/>
    <w:rsid w:val="004D5AEA"/>
    <w:rsid w:val="004E097D"/>
    <w:rsid w:val="004E34EC"/>
    <w:rsid w:val="004E39FF"/>
    <w:rsid w:val="004E3C72"/>
    <w:rsid w:val="004E472E"/>
    <w:rsid w:val="004E51A7"/>
    <w:rsid w:val="004E5A3D"/>
    <w:rsid w:val="004E75C2"/>
    <w:rsid w:val="004F033B"/>
    <w:rsid w:val="004F06C5"/>
    <w:rsid w:val="004F1FAD"/>
    <w:rsid w:val="004F275C"/>
    <w:rsid w:val="004F3ECF"/>
    <w:rsid w:val="004F7336"/>
    <w:rsid w:val="0050059A"/>
    <w:rsid w:val="00500E10"/>
    <w:rsid w:val="0050157D"/>
    <w:rsid w:val="0051083D"/>
    <w:rsid w:val="00517003"/>
    <w:rsid w:val="00517717"/>
    <w:rsid w:val="00520A92"/>
    <w:rsid w:val="0052169C"/>
    <w:rsid w:val="0052211D"/>
    <w:rsid w:val="00522B97"/>
    <w:rsid w:val="00525522"/>
    <w:rsid w:val="00527593"/>
    <w:rsid w:val="005304E0"/>
    <w:rsid w:val="005326FF"/>
    <w:rsid w:val="00535CF3"/>
    <w:rsid w:val="00537246"/>
    <w:rsid w:val="0053738B"/>
    <w:rsid w:val="00540CC0"/>
    <w:rsid w:val="00541000"/>
    <w:rsid w:val="00541E8D"/>
    <w:rsid w:val="00543AB9"/>
    <w:rsid w:val="00545A8E"/>
    <w:rsid w:val="00546098"/>
    <w:rsid w:val="005503D2"/>
    <w:rsid w:val="00555BC9"/>
    <w:rsid w:val="00555DF3"/>
    <w:rsid w:val="005578CD"/>
    <w:rsid w:val="00557D7B"/>
    <w:rsid w:val="00560284"/>
    <w:rsid w:val="00560883"/>
    <w:rsid w:val="0056263A"/>
    <w:rsid w:val="0056577E"/>
    <w:rsid w:val="00567E38"/>
    <w:rsid w:val="00570DB6"/>
    <w:rsid w:val="00570EC4"/>
    <w:rsid w:val="00572821"/>
    <w:rsid w:val="00572AE7"/>
    <w:rsid w:val="005736C8"/>
    <w:rsid w:val="0057379F"/>
    <w:rsid w:val="00573B94"/>
    <w:rsid w:val="005753D8"/>
    <w:rsid w:val="005770B9"/>
    <w:rsid w:val="00580103"/>
    <w:rsid w:val="00580CD7"/>
    <w:rsid w:val="00581D28"/>
    <w:rsid w:val="00582247"/>
    <w:rsid w:val="00582765"/>
    <w:rsid w:val="00582BF1"/>
    <w:rsid w:val="00585197"/>
    <w:rsid w:val="00586735"/>
    <w:rsid w:val="00586CCC"/>
    <w:rsid w:val="00587286"/>
    <w:rsid w:val="005906FB"/>
    <w:rsid w:val="005910B0"/>
    <w:rsid w:val="005915AD"/>
    <w:rsid w:val="005926DC"/>
    <w:rsid w:val="0059274F"/>
    <w:rsid w:val="00594732"/>
    <w:rsid w:val="0059537F"/>
    <w:rsid w:val="00596E7B"/>
    <w:rsid w:val="00597203"/>
    <w:rsid w:val="00597441"/>
    <w:rsid w:val="005A07C7"/>
    <w:rsid w:val="005A0F25"/>
    <w:rsid w:val="005A1C77"/>
    <w:rsid w:val="005A2651"/>
    <w:rsid w:val="005A5209"/>
    <w:rsid w:val="005A5253"/>
    <w:rsid w:val="005A535E"/>
    <w:rsid w:val="005A609F"/>
    <w:rsid w:val="005B270B"/>
    <w:rsid w:val="005B289B"/>
    <w:rsid w:val="005B2962"/>
    <w:rsid w:val="005B2E0B"/>
    <w:rsid w:val="005B3C5D"/>
    <w:rsid w:val="005B5753"/>
    <w:rsid w:val="005B71FB"/>
    <w:rsid w:val="005C45F7"/>
    <w:rsid w:val="005C4EF8"/>
    <w:rsid w:val="005D00B9"/>
    <w:rsid w:val="005D41FB"/>
    <w:rsid w:val="005D472E"/>
    <w:rsid w:val="005D4A73"/>
    <w:rsid w:val="005D77A6"/>
    <w:rsid w:val="005D7841"/>
    <w:rsid w:val="005D7D91"/>
    <w:rsid w:val="005E0405"/>
    <w:rsid w:val="005E08DD"/>
    <w:rsid w:val="005E090A"/>
    <w:rsid w:val="005E1BE1"/>
    <w:rsid w:val="005E307D"/>
    <w:rsid w:val="005E3FFA"/>
    <w:rsid w:val="005E532B"/>
    <w:rsid w:val="005E65A8"/>
    <w:rsid w:val="005E68D4"/>
    <w:rsid w:val="005E6A04"/>
    <w:rsid w:val="005F06EE"/>
    <w:rsid w:val="005F0D64"/>
    <w:rsid w:val="005F2213"/>
    <w:rsid w:val="005F4972"/>
    <w:rsid w:val="005F68FA"/>
    <w:rsid w:val="00600E21"/>
    <w:rsid w:val="006022C2"/>
    <w:rsid w:val="00604689"/>
    <w:rsid w:val="00604BD6"/>
    <w:rsid w:val="00607121"/>
    <w:rsid w:val="00610171"/>
    <w:rsid w:val="00610329"/>
    <w:rsid w:val="00610B9A"/>
    <w:rsid w:val="00610E4F"/>
    <w:rsid w:val="00611175"/>
    <w:rsid w:val="00611E09"/>
    <w:rsid w:val="00612C22"/>
    <w:rsid w:val="00612D87"/>
    <w:rsid w:val="00613D9E"/>
    <w:rsid w:val="00614205"/>
    <w:rsid w:val="00615C4C"/>
    <w:rsid w:val="00615FA1"/>
    <w:rsid w:val="00616968"/>
    <w:rsid w:val="00617344"/>
    <w:rsid w:val="00620075"/>
    <w:rsid w:val="006200D3"/>
    <w:rsid w:val="00623622"/>
    <w:rsid w:val="00623896"/>
    <w:rsid w:val="00624231"/>
    <w:rsid w:val="00624A61"/>
    <w:rsid w:val="00625539"/>
    <w:rsid w:val="00625D0C"/>
    <w:rsid w:val="006260B2"/>
    <w:rsid w:val="00627278"/>
    <w:rsid w:val="006300C8"/>
    <w:rsid w:val="00630396"/>
    <w:rsid w:val="00631102"/>
    <w:rsid w:val="006313E5"/>
    <w:rsid w:val="006315C0"/>
    <w:rsid w:val="00631A20"/>
    <w:rsid w:val="00631AA9"/>
    <w:rsid w:val="0063249A"/>
    <w:rsid w:val="006324E7"/>
    <w:rsid w:val="00632DCA"/>
    <w:rsid w:val="00632F75"/>
    <w:rsid w:val="0063366A"/>
    <w:rsid w:val="0063572A"/>
    <w:rsid w:val="0063680B"/>
    <w:rsid w:val="00637CE1"/>
    <w:rsid w:val="0064106C"/>
    <w:rsid w:val="00645520"/>
    <w:rsid w:val="00645653"/>
    <w:rsid w:val="00646B09"/>
    <w:rsid w:val="006471AB"/>
    <w:rsid w:val="00647939"/>
    <w:rsid w:val="00647AB5"/>
    <w:rsid w:val="006504C3"/>
    <w:rsid w:val="0065090C"/>
    <w:rsid w:val="00650B0B"/>
    <w:rsid w:val="00651A0D"/>
    <w:rsid w:val="00651B28"/>
    <w:rsid w:val="00652F98"/>
    <w:rsid w:val="006532F7"/>
    <w:rsid w:val="00654B57"/>
    <w:rsid w:val="00655250"/>
    <w:rsid w:val="00655F5A"/>
    <w:rsid w:val="006575E0"/>
    <w:rsid w:val="00657C4B"/>
    <w:rsid w:val="006600F8"/>
    <w:rsid w:val="006606AD"/>
    <w:rsid w:val="00660779"/>
    <w:rsid w:val="00662217"/>
    <w:rsid w:val="006624D7"/>
    <w:rsid w:val="00666E14"/>
    <w:rsid w:val="00667194"/>
    <w:rsid w:val="0067040D"/>
    <w:rsid w:val="00671437"/>
    <w:rsid w:val="00674307"/>
    <w:rsid w:val="0067478E"/>
    <w:rsid w:val="00674923"/>
    <w:rsid w:val="006752CC"/>
    <w:rsid w:val="0067635F"/>
    <w:rsid w:val="006772D5"/>
    <w:rsid w:val="00677AA3"/>
    <w:rsid w:val="00684E39"/>
    <w:rsid w:val="006862B6"/>
    <w:rsid w:val="0068761D"/>
    <w:rsid w:val="00687C99"/>
    <w:rsid w:val="00690277"/>
    <w:rsid w:val="0069153F"/>
    <w:rsid w:val="00692AB4"/>
    <w:rsid w:val="00694210"/>
    <w:rsid w:val="006944F7"/>
    <w:rsid w:val="006955D4"/>
    <w:rsid w:val="00696648"/>
    <w:rsid w:val="00697DE3"/>
    <w:rsid w:val="00697EBC"/>
    <w:rsid w:val="006A0197"/>
    <w:rsid w:val="006A1C51"/>
    <w:rsid w:val="006A22B6"/>
    <w:rsid w:val="006A493C"/>
    <w:rsid w:val="006A6161"/>
    <w:rsid w:val="006A7096"/>
    <w:rsid w:val="006B1B84"/>
    <w:rsid w:val="006B2474"/>
    <w:rsid w:val="006B4755"/>
    <w:rsid w:val="006C0426"/>
    <w:rsid w:val="006C4280"/>
    <w:rsid w:val="006C57F7"/>
    <w:rsid w:val="006C69EF"/>
    <w:rsid w:val="006D1413"/>
    <w:rsid w:val="006D35B8"/>
    <w:rsid w:val="006D3637"/>
    <w:rsid w:val="006D3776"/>
    <w:rsid w:val="006D407E"/>
    <w:rsid w:val="006D41FE"/>
    <w:rsid w:val="006D4364"/>
    <w:rsid w:val="006D678F"/>
    <w:rsid w:val="006D70C6"/>
    <w:rsid w:val="006E0EA7"/>
    <w:rsid w:val="006E161C"/>
    <w:rsid w:val="006E17F0"/>
    <w:rsid w:val="006E21A7"/>
    <w:rsid w:val="006E3AA2"/>
    <w:rsid w:val="006E6235"/>
    <w:rsid w:val="006F145F"/>
    <w:rsid w:val="006F2988"/>
    <w:rsid w:val="006F327E"/>
    <w:rsid w:val="006F36AB"/>
    <w:rsid w:val="006F613E"/>
    <w:rsid w:val="006F6684"/>
    <w:rsid w:val="006F75DF"/>
    <w:rsid w:val="006F7A6E"/>
    <w:rsid w:val="0070040A"/>
    <w:rsid w:val="00700629"/>
    <w:rsid w:val="00700C08"/>
    <w:rsid w:val="00701F69"/>
    <w:rsid w:val="00701F9D"/>
    <w:rsid w:val="00703048"/>
    <w:rsid w:val="007030F0"/>
    <w:rsid w:val="00703563"/>
    <w:rsid w:val="00703B3D"/>
    <w:rsid w:val="0070416A"/>
    <w:rsid w:val="00704579"/>
    <w:rsid w:val="00704857"/>
    <w:rsid w:val="00704DB6"/>
    <w:rsid w:val="00705046"/>
    <w:rsid w:val="00706B37"/>
    <w:rsid w:val="00707244"/>
    <w:rsid w:val="00707F22"/>
    <w:rsid w:val="00711A88"/>
    <w:rsid w:val="00714143"/>
    <w:rsid w:val="0071528F"/>
    <w:rsid w:val="0072282B"/>
    <w:rsid w:val="0072352F"/>
    <w:rsid w:val="00723BDF"/>
    <w:rsid w:val="00723EB9"/>
    <w:rsid w:val="00725C34"/>
    <w:rsid w:val="00725EC6"/>
    <w:rsid w:val="00725FBB"/>
    <w:rsid w:val="00727521"/>
    <w:rsid w:val="00731922"/>
    <w:rsid w:val="007323D9"/>
    <w:rsid w:val="00734C83"/>
    <w:rsid w:val="007362AC"/>
    <w:rsid w:val="00737EAE"/>
    <w:rsid w:val="00744E2D"/>
    <w:rsid w:val="007456BD"/>
    <w:rsid w:val="0074632C"/>
    <w:rsid w:val="00746BCB"/>
    <w:rsid w:val="00747439"/>
    <w:rsid w:val="007476F8"/>
    <w:rsid w:val="0074784E"/>
    <w:rsid w:val="00747B2B"/>
    <w:rsid w:val="00750854"/>
    <w:rsid w:val="00750C79"/>
    <w:rsid w:val="00750D54"/>
    <w:rsid w:val="0075136E"/>
    <w:rsid w:val="00751E6F"/>
    <w:rsid w:val="00753984"/>
    <w:rsid w:val="00753C39"/>
    <w:rsid w:val="00753F49"/>
    <w:rsid w:val="00754198"/>
    <w:rsid w:val="007548BC"/>
    <w:rsid w:val="00754B42"/>
    <w:rsid w:val="00754F54"/>
    <w:rsid w:val="00756787"/>
    <w:rsid w:val="0075678C"/>
    <w:rsid w:val="00756E20"/>
    <w:rsid w:val="00757405"/>
    <w:rsid w:val="00760CF3"/>
    <w:rsid w:val="007621E7"/>
    <w:rsid w:val="0076232B"/>
    <w:rsid w:val="007624A7"/>
    <w:rsid w:val="007627B0"/>
    <w:rsid w:val="0076434F"/>
    <w:rsid w:val="00764E4D"/>
    <w:rsid w:val="0076551E"/>
    <w:rsid w:val="00765550"/>
    <w:rsid w:val="00765979"/>
    <w:rsid w:val="00771683"/>
    <w:rsid w:val="00772E17"/>
    <w:rsid w:val="00774BD8"/>
    <w:rsid w:val="0077547F"/>
    <w:rsid w:val="00775CF7"/>
    <w:rsid w:val="00775FB8"/>
    <w:rsid w:val="00777ED2"/>
    <w:rsid w:val="0078017B"/>
    <w:rsid w:val="0078055E"/>
    <w:rsid w:val="00780870"/>
    <w:rsid w:val="0078122A"/>
    <w:rsid w:val="0078166A"/>
    <w:rsid w:val="00782CEF"/>
    <w:rsid w:val="00784771"/>
    <w:rsid w:val="00784866"/>
    <w:rsid w:val="00784DEB"/>
    <w:rsid w:val="007855B7"/>
    <w:rsid w:val="007856D6"/>
    <w:rsid w:val="00786CBE"/>
    <w:rsid w:val="00786E7D"/>
    <w:rsid w:val="007879BC"/>
    <w:rsid w:val="00787EE2"/>
    <w:rsid w:val="00790A4B"/>
    <w:rsid w:val="007912DE"/>
    <w:rsid w:val="00792B6C"/>
    <w:rsid w:val="00793A85"/>
    <w:rsid w:val="00795082"/>
    <w:rsid w:val="0079555E"/>
    <w:rsid w:val="00795EF2"/>
    <w:rsid w:val="00796A39"/>
    <w:rsid w:val="007A07B4"/>
    <w:rsid w:val="007A1795"/>
    <w:rsid w:val="007A1ECB"/>
    <w:rsid w:val="007A219C"/>
    <w:rsid w:val="007A2FED"/>
    <w:rsid w:val="007A3F59"/>
    <w:rsid w:val="007A6027"/>
    <w:rsid w:val="007A631E"/>
    <w:rsid w:val="007A7462"/>
    <w:rsid w:val="007B331D"/>
    <w:rsid w:val="007B4984"/>
    <w:rsid w:val="007B5659"/>
    <w:rsid w:val="007B6CF3"/>
    <w:rsid w:val="007B6FDE"/>
    <w:rsid w:val="007B771C"/>
    <w:rsid w:val="007C0B69"/>
    <w:rsid w:val="007C1634"/>
    <w:rsid w:val="007C1CEC"/>
    <w:rsid w:val="007C1E62"/>
    <w:rsid w:val="007C250D"/>
    <w:rsid w:val="007C3E96"/>
    <w:rsid w:val="007C5BD8"/>
    <w:rsid w:val="007C717E"/>
    <w:rsid w:val="007C71E9"/>
    <w:rsid w:val="007D20A2"/>
    <w:rsid w:val="007D2A78"/>
    <w:rsid w:val="007D2C58"/>
    <w:rsid w:val="007D362B"/>
    <w:rsid w:val="007D3B4D"/>
    <w:rsid w:val="007D3E80"/>
    <w:rsid w:val="007D4E64"/>
    <w:rsid w:val="007D5257"/>
    <w:rsid w:val="007D6B44"/>
    <w:rsid w:val="007D7926"/>
    <w:rsid w:val="007D7CA9"/>
    <w:rsid w:val="007E0E46"/>
    <w:rsid w:val="007E0E5E"/>
    <w:rsid w:val="007E2EEE"/>
    <w:rsid w:val="007E51AA"/>
    <w:rsid w:val="007E5D2B"/>
    <w:rsid w:val="007E66E0"/>
    <w:rsid w:val="007E7399"/>
    <w:rsid w:val="007E7882"/>
    <w:rsid w:val="007F0638"/>
    <w:rsid w:val="008001B5"/>
    <w:rsid w:val="008008D7"/>
    <w:rsid w:val="008011B3"/>
    <w:rsid w:val="008027C0"/>
    <w:rsid w:val="00802BBC"/>
    <w:rsid w:val="00802DD8"/>
    <w:rsid w:val="00806BBF"/>
    <w:rsid w:val="00812A3C"/>
    <w:rsid w:val="00816B25"/>
    <w:rsid w:val="00817234"/>
    <w:rsid w:val="00820018"/>
    <w:rsid w:val="00820DEC"/>
    <w:rsid w:val="008210A7"/>
    <w:rsid w:val="00821EA1"/>
    <w:rsid w:val="008229A9"/>
    <w:rsid w:val="00822D56"/>
    <w:rsid w:val="00825BA0"/>
    <w:rsid w:val="0082675E"/>
    <w:rsid w:val="00830229"/>
    <w:rsid w:val="00830D49"/>
    <w:rsid w:val="00831FE7"/>
    <w:rsid w:val="00832043"/>
    <w:rsid w:val="00833E4A"/>
    <w:rsid w:val="00833F5B"/>
    <w:rsid w:val="008361FB"/>
    <w:rsid w:val="0083652D"/>
    <w:rsid w:val="00840779"/>
    <w:rsid w:val="008420C9"/>
    <w:rsid w:val="00842423"/>
    <w:rsid w:val="008430EA"/>
    <w:rsid w:val="0084442A"/>
    <w:rsid w:val="008473D6"/>
    <w:rsid w:val="008473EA"/>
    <w:rsid w:val="00847782"/>
    <w:rsid w:val="00847B25"/>
    <w:rsid w:val="00850C30"/>
    <w:rsid w:val="0085154A"/>
    <w:rsid w:val="00851A36"/>
    <w:rsid w:val="00853B25"/>
    <w:rsid w:val="00854AB6"/>
    <w:rsid w:val="008550E2"/>
    <w:rsid w:val="00855647"/>
    <w:rsid w:val="008575C8"/>
    <w:rsid w:val="0085799C"/>
    <w:rsid w:val="00864EE1"/>
    <w:rsid w:val="00865FCD"/>
    <w:rsid w:val="00867F30"/>
    <w:rsid w:val="00867FD6"/>
    <w:rsid w:val="008706F1"/>
    <w:rsid w:val="008713A6"/>
    <w:rsid w:val="00873A54"/>
    <w:rsid w:val="00874812"/>
    <w:rsid w:val="008750B2"/>
    <w:rsid w:val="0087554E"/>
    <w:rsid w:val="00875717"/>
    <w:rsid w:val="0087738F"/>
    <w:rsid w:val="0088054E"/>
    <w:rsid w:val="008809AF"/>
    <w:rsid w:val="00884E1C"/>
    <w:rsid w:val="00887903"/>
    <w:rsid w:val="00887F03"/>
    <w:rsid w:val="00891409"/>
    <w:rsid w:val="008917C5"/>
    <w:rsid w:val="00892D5B"/>
    <w:rsid w:val="008933CF"/>
    <w:rsid w:val="00895049"/>
    <w:rsid w:val="0089561A"/>
    <w:rsid w:val="00896D1E"/>
    <w:rsid w:val="0089720C"/>
    <w:rsid w:val="00897A83"/>
    <w:rsid w:val="008A042C"/>
    <w:rsid w:val="008A07EE"/>
    <w:rsid w:val="008A16A2"/>
    <w:rsid w:val="008A1A34"/>
    <w:rsid w:val="008A2071"/>
    <w:rsid w:val="008A38D4"/>
    <w:rsid w:val="008A6717"/>
    <w:rsid w:val="008A6A0E"/>
    <w:rsid w:val="008A7F01"/>
    <w:rsid w:val="008A7F80"/>
    <w:rsid w:val="008B0F45"/>
    <w:rsid w:val="008B1189"/>
    <w:rsid w:val="008B183D"/>
    <w:rsid w:val="008B3EF7"/>
    <w:rsid w:val="008B495A"/>
    <w:rsid w:val="008B4CFA"/>
    <w:rsid w:val="008B57A3"/>
    <w:rsid w:val="008B5A82"/>
    <w:rsid w:val="008B5D92"/>
    <w:rsid w:val="008B74BE"/>
    <w:rsid w:val="008C081A"/>
    <w:rsid w:val="008C1453"/>
    <w:rsid w:val="008C4442"/>
    <w:rsid w:val="008C6183"/>
    <w:rsid w:val="008D135F"/>
    <w:rsid w:val="008D335D"/>
    <w:rsid w:val="008D372C"/>
    <w:rsid w:val="008D5C75"/>
    <w:rsid w:val="008D7E49"/>
    <w:rsid w:val="008E0996"/>
    <w:rsid w:val="008E0E9D"/>
    <w:rsid w:val="008E1890"/>
    <w:rsid w:val="008E5C1B"/>
    <w:rsid w:val="008E5D6F"/>
    <w:rsid w:val="008E5E78"/>
    <w:rsid w:val="008E6E23"/>
    <w:rsid w:val="008F0741"/>
    <w:rsid w:val="008F2398"/>
    <w:rsid w:val="008F2EC4"/>
    <w:rsid w:val="008F4651"/>
    <w:rsid w:val="008F63DE"/>
    <w:rsid w:val="008F6AA4"/>
    <w:rsid w:val="008F7ACE"/>
    <w:rsid w:val="008F7E3D"/>
    <w:rsid w:val="00901FA0"/>
    <w:rsid w:val="00903448"/>
    <w:rsid w:val="00903B77"/>
    <w:rsid w:val="00903F01"/>
    <w:rsid w:val="00904D9F"/>
    <w:rsid w:val="00907542"/>
    <w:rsid w:val="00910ABD"/>
    <w:rsid w:val="00910BC9"/>
    <w:rsid w:val="0091152D"/>
    <w:rsid w:val="009137FB"/>
    <w:rsid w:val="00914E80"/>
    <w:rsid w:val="00915283"/>
    <w:rsid w:val="009156DB"/>
    <w:rsid w:val="009156DF"/>
    <w:rsid w:val="00915D3C"/>
    <w:rsid w:val="00916B22"/>
    <w:rsid w:val="00917C2B"/>
    <w:rsid w:val="00917EA3"/>
    <w:rsid w:val="00922495"/>
    <w:rsid w:val="0092351E"/>
    <w:rsid w:val="00923F8C"/>
    <w:rsid w:val="009249FD"/>
    <w:rsid w:val="00927599"/>
    <w:rsid w:val="009312EE"/>
    <w:rsid w:val="00933024"/>
    <w:rsid w:val="009366BF"/>
    <w:rsid w:val="0093675A"/>
    <w:rsid w:val="00942EF9"/>
    <w:rsid w:val="00944A39"/>
    <w:rsid w:val="00945B02"/>
    <w:rsid w:val="009477A2"/>
    <w:rsid w:val="0095069E"/>
    <w:rsid w:val="0095089F"/>
    <w:rsid w:val="00951B53"/>
    <w:rsid w:val="00952022"/>
    <w:rsid w:val="00953979"/>
    <w:rsid w:val="00953C87"/>
    <w:rsid w:val="00953F7D"/>
    <w:rsid w:val="00954D8A"/>
    <w:rsid w:val="009559B4"/>
    <w:rsid w:val="00957F6F"/>
    <w:rsid w:val="00960C32"/>
    <w:rsid w:val="00962B79"/>
    <w:rsid w:val="00964ACB"/>
    <w:rsid w:val="0096604D"/>
    <w:rsid w:val="00967785"/>
    <w:rsid w:val="00970464"/>
    <w:rsid w:val="009711C2"/>
    <w:rsid w:val="00971997"/>
    <w:rsid w:val="009724C9"/>
    <w:rsid w:val="00972B86"/>
    <w:rsid w:val="0097476E"/>
    <w:rsid w:val="0097525D"/>
    <w:rsid w:val="00975FF1"/>
    <w:rsid w:val="0097638F"/>
    <w:rsid w:val="0097646A"/>
    <w:rsid w:val="00980AFE"/>
    <w:rsid w:val="009815FD"/>
    <w:rsid w:val="009840AB"/>
    <w:rsid w:val="00984DBC"/>
    <w:rsid w:val="00986729"/>
    <w:rsid w:val="00987607"/>
    <w:rsid w:val="009879E5"/>
    <w:rsid w:val="0099115A"/>
    <w:rsid w:val="00992A8E"/>
    <w:rsid w:val="009934EA"/>
    <w:rsid w:val="009939A6"/>
    <w:rsid w:val="00993CC2"/>
    <w:rsid w:val="00994DB3"/>
    <w:rsid w:val="009960BF"/>
    <w:rsid w:val="009973AC"/>
    <w:rsid w:val="009A0186"/>
    <w:rsid w:val="009A01D1"/>
    <w:rsid w:val="009A1A32"/>
    <w:rsid w:val="009A365C"/>
    <w:rsid w:val="009A741D"/>
    <w:rsid w:val="009B29B6"/>
    <w:rsid w:val="009B5FCE"/>
    <w:rsid w:val="009B6272"/>
    <w:rsid w:val="009B6E8D"/>
    <w:rsid w:val="009B727F"/>
    <w:rsid w:val="009C539A"/>
    <w:rsid w:val="009C7541"/>
    <w:rsid w:val="009D085F"/>
    <w:rsid w:val="009D1373"/>
    <w:rsid w:val="009D52CC"/>
    <w:rsid w:val="009D73DD"/>
    <w:rsid w:val="009D7657"/>
    <w:rsid w:val="009D76DC"/>
    <w:rsid w:val="009E041A"/>
    <w:rsid w:val="009E07FA"/>
    <w:rsid w:val="009E088D"/>
    <w:rsid w:val="009E27CD"/>
    <w:rsid w:val="009E3C8E"/>
    <w:rsid w:val="009E51F4"/>
    <w:rsid w:val="009E6612"/>
    <w:rsid w:val="009F1335"/>
    <w:rsid w:val="009F15A1"/>
    <w:rsid w:val="009F1AD2"/>
    <w:rsid w:val="009F231D"/>
    <w:rsid w:val="009F43EE"/>
    <w:rsid w:val="009F4BB7"/>
    <w:rsid w:val="00A01055"/>
    <w:rsid w:val="00A0242B"/>
    <w:rsid w:val="00A040CF"/>
    <w:rsid w:val="00A0793E"/>
    <w:rsid w:val="00A105FE"/>
    <w:rsid w:val="00A134D4"/>
    <w:rsid w:val="00A16262"/>
    <w:rsid w:val="00A20061"/>
    <w:rsid w:val="00A20270"/>
    <w:rsid w:val="00A2138B"/>
    <w:rsid w:val="00A21B69"/>
    <w:rsid w:val="00A237AD"/>
    <w:rsid w:val="00A23811"/>
    <w:rsid w:val="00A2476F"/>
    <w:rsid w:val="00A26D33"/>
    <w:rsid w:val="00A27706"/>
    <w:rsid w:val="00A33020"/>
    <w:rsid w:val="00A35D94"/>
    <w:rsid w:val="00A3796D"/>
    <w:rsid w:val="00A379ED"/>
    <w:rsid w:val="00A40514"/>
    <w:rsid w:val="00A40FD6"/>
    <w:rsid w:val="00A43176"/>
    <w:rsid w:val="00A43E68"/>
    <w:rsid w:val="00A44461"/>
    <w:rsid w:val="00A47731"/>
    <w:rsid w:val="00A5151E"/>
    <w:rsid w:val="00A52C99"/>
    <w:rsid w:val="00A52DBD"/>
    <w:rsid w:val="00A53E3A"/>
    <w:rsid w:val="00A54520"/>
    <w:rsid w:val="00A5553D"/>
    <w:rsid w:val="00A61F00"/>
    <w:rsid w:val="00A62C80"/>
    <w:rsid w:val="00A62E2B"/>
    <w:rsid w:val="00A660F3"/>
    <w:rsid w:val="00A706E7"/>
    <w:rsid w:val="00A71767"/>
    <w:rsid w:val="00A73462"/>
    <w:rsid w:val="00A74173"/>
    <w:rsid w:val="00A7451F"/>
    <w:rsid w:val="00A747C7"/>
    <w:rsid w:val="00A7484C"/>
    <w:rsid w:val="00A75B08"/>
    <w:rsid w:val="00A766DE"/>
    <w:rsid w:val="00A76D44"/>
    <w:rsid w:val="00A77756"/>
    <w:rsid w:val="00A77BBE"/>
    <w:rsid w:val="00A800FF"/>
    <w:rsid w:val="00A806A1"/>
    <w:rsid w:val="00A80973"/>
    <w:rsid w:val="00A80FB8"/>
    <w:rsid w:val="00A832FB"/>
    <w:rsid w:val="00A83E26"/>
    <w:rsid w:val="00A845DD"/>
    <w:rsid w:val="00A86E12"/>
    <w:rsid w:val="00A87B6A"/>
    <w:rsid w:val="00A90722"/>
    <w:rsid w:val="00A909DD"/>
    <w:rsid w:val="00A91F58"/>
    <w:rsid w:val="00A921F9"/>
    <w:rsid w:val="00A93149"/>
    <w:rsid w:val="00A93A99"/>
    <w:rsid w:val="00A96DB8"/>
    <w:rsid w:val="00A97DC0"/>
    <w:rsid w:val="00AA05A5"/>
    <w:rsid w:val="00AA0E96"/>
    <w:rsid w:val="00AA3A36"/>
    <w:rsid w:val="00AA6848"/>
    <w:rsid w:val="00AA6C51"/>
    <w:rsid w:val="00AA7483"/>
    <w:rsid w:val="00AB0806"/>
    <w:rsid w:val="00AB14D0"/>
    <w:rsid w:val="00AB1584"/>
    <w:rsid w:val="00AB23BC"/>
    <w:rsid w:val="00AB2E2D"/>
    <w:rsid w:val="00AB378C"/>
    <w:rsid w:val="00AB763C"/>
    <w:rsid w:val="00AC02C1"/>
    <w:rsid w:val="00AC0446"/>
    <w:rsid w:val="00AC09F3"/>
    <w:rsid w:val="00AC1307"/>
    <w:rsid w:val="00AC2883"/>
    <w:rsid w:val="00AC3302"/>
    <w:rsid w:val="00AC491F"/>
    <w:rsid w:val="00AC6C90"/>
    <w:rsid w:val="00AC6D2E"/>
    <w:rsid w:val="00AD14E9"/>
    <w:rsid w:val="00AD2AE5"/>
    <w:rsid w:val="00AD2D96"/>
    <w:rsid w:val="00AD2FC1"/>
    <w:rsid w:val="00AD339D"/>
    <w:rsid w:val="00AD4AD6"/>
    <w:rsid w:val="00AD5689"/>
    <w:rsid w:val="00AD65CC"/>
    <w:rsid w:val="00AD65DB"/>
    <w:rsid w:val="00AE11CF"/>
    <w:rsid w:val="00AE30AE"/>
    <w:rsid w:val="00AE5316"/>
    <w:rsid w:val="00AE767A"/>
    <w:rsid w:val="00AF0F2D"/>
    <w:rsid w:val="00AF23CF"/>
    <w:rsid w:val="00AF2597"/>
    <w:rsid w:val="00AF3B44"/>
    <w:rsid w:val="00AF3B91"/>
    <w:rsid w:val="00AF6987"/>
    <w:rsid w:val="00B0117F"/>
    <w:rsid w:val="00B01C9F"/>
    <w:rsid w:val="00B02978"/>
    <w:rsid w:val="00B037C3"/>
    <w:rsid w:val="00B0391E"/>
    <w:rsid w:val="00B03B08"/>
    <w:rsid w:val="00B05092"/>
    <w:rsid w:val="00B061A9"/>
    <w:rsid w:val="00B07C15"/>
    <w:rsid w:val="00B108C4"/>
    <w:rsid w:val="00B12509"/>
    <w:rsid w:val="00B126F2"/>
    <w:rsid w:val="00B144A1"/>
    <w:rsid w:val="00B14F05"/>
    <w:rsid w:val="00B2177D"/>
    <w:rsid w:val="00B22B61"/>
    <w:rsid w:val="00B23448"/>
    <w:rsid w:val="00B23E19"/>
    <w:rsid w:val="00B25FE1"/>
    <w:rsid w:val="00B32000"/>
    <w:rsid w:val="00B35B16"/>
    <w:rsid w:val="00B445B6"/>
    <w:rsid w:val="00B538AB"/>
    <w:rsid w:val="00B54813"/>
    <w:rsid w:val="00B550D6"/>
    <w:rsid w:val="00B5537F"/>
    <w:rsid w:val="00B56C81"/>
    <w:rsid w:val="00B61671"/>
    <w:rsid w:val="00B62879"/>
    <w:rsid w:val="00B6312C"/>
    <w:rsid w:val="00B6640A"/>
    <w:rsid w:val="00B67BAF"/>
    <w:rsid w:val="00B7055A"/>
    <w:rsid w:val="00B73096"/>
    <w:rsid w:val="00B731E6"/>
    <w:rsid w:val="00B73CD2"/>
    <w:rsid w:val="00B760FA"/>
    <w:rsid w:val="00B7715C"/>
    <w:rsid w:val="00B810D3"/>
    <w:rsid w:val="00B82709"/>
    <w:rsid w:val="00B82DC1"/>
    <w:rsid w:val="00B8745F"/>
    <w:rsid w:val="00B87778"/>
    <w:rsid w:val="00B901A1"/>
    <w:rsid w:val="00B90F6C"/>
    <w:rsid w:val="00B91BD1"/>
    <w:rsid w:val="00B91FC4"/>
    <w:rsid w:val="00B92984"/>
    <w:rsid w:val="00B93756"/>
    <w:rsid w:val="00BA021B"/>
    <w:rsid w:val="00BA0B2C"/>
    <w:rsid w:val="00BA189F"/>
    <w:rsid w:val="00BA29DD"/>
    <w:rsid w:val="00BA2CD0"/>
    <w:rsid w:val="00BA35DC"/>
    <w:rsid w:val="00BA477C"/>
    <w:rsid w:val="00BA4BDE"/>
    <w:rsid w:val="00BA52C6"/>
    <w:rsid w:val="00BB1A9E"/>
    <w:rsid w:val="00BB2462"/>
    <w:rsid w:val="00BB3E29"/>
    <w:rsid w:val="00BB43BF"/>
    <w:rsid w:val="00BB53E4"/>
    <w:rsid w:val="00BB741E"/>
    <w:rsid w:val="00BB7C6D"/>
    <w:rsid w:val="00BC5395"/>
    <w:rsid w:val="00BC54AE"/>
    <w:rsid w:val="00BC655E"/>
    <w:rsid w:val="00BC7E78"/>
    <w:rsid w:val="00BD00D8"/>
    <w:rsid w:val="00BD058A"/>
    <w:rsid w:val="00BD0BAB"/>
    <w:rsid w:val="00BD1186"/>
    <w:rsid w:val="00BD122F"/>
    <w:rsid w:val="00BD4AF9"/>
    <w:rsid w:val="00BD4F0C"/>
    <w:rsid w:val="00BD6E04"/>
    <w:rsid w:val="00BD6FF9"/>
    <w:rsid w:val="00BE0C34"/>
    <w:rsid w:val="00BE15A6"/>
    <w:rsid w:val="00BE63BD"/>
    <w:rsid w:val="00BE669F"/>
    <w:rsid w:val="00BE7074"/>
    <w:rsid w:val="00BE7823"/>
    <w:rsid w:val="00BF0477"/>
    <w:rsid w:val="00BF050A"/>
    <w:rsid w:val="00BF0B02"/>
    <w:rsid w:val="00BF0E4F"/>
    <w:rsid w:val="00BF4103"/>
    <w:rsid w:val="00BF453E"/>
    <w:rsid w:val="00BF4E25"/>
    <w:rsid w:val="00BF71F6"/>
    <w:rsid w:val="00C015C2"/>
    <w:rsid w:val="00C023B9"/>
    <w:rsid w:val="00C046B9"/>
    <w:rsid w:val="00C06BBF"/>
    <w:rsid w:val="00C12A00"/>
    <w:rsid w:val="00C12F76"/>
    <w:rsid w:val="00C14982"/>
    <w:rsid w:val="00C16378"/>
    <w:rsid w:val="00C16708"/>
    <w:rsid w:val="00C2081F"/>
    <w:rsid w:val="00C21B2A"/>
    <w:rsid w:val="00C22333"/>
    <w:rsid w:val="00C2369D"/>
    <w:rsid w:val="00C24400"/>
    <w:rsid w:val="00C24A08"/>
    <w:rsid w:val="00C24E7B"/>
    <w:rsid w:val="00C3239A"/>
    <w:rsid w:val="00C3313F"/>
    <w:rsid w:val="00C3474E"/>
    <w:rsid w:val="00C34925"/>
    <w:rsid w:val="00C34A6B"/>
    <w:rsid w:val="00C3660A"/>
    <w:rsid w:val="00C36740"/>
    <w:rsid w:val="00C40403"/>
    <w:rsid w:val="00C40553"/>
    <w:rsid w:val="00C4066B"/>
    <w:rsid w:val="00C42955"/>
    <w:rsid w:val="00C458C7"/>
    <w:rsid w:val="00C466C8"/>
    <w:rsid w:val="00C46E8E"/>
    <w:rsid w:val="00C5246A"/>
    <w:rsid w:val="00C5266C"/>
    <w:rsid w:val="00C53F71"/>
    <w:rsid w:val="00C57075"/>
    <w:rsid w:val="00C572FB"/>
    <w:rsid w:val="00C579C3"/>
    <w:rsid w:val="00C616EB"/>
    <w:rsid w:val="00C617EB"/>
    <w:rsid w:val="00C6278F"/>
    <w:rsid w:val="00C62D26"/>
    <w:rsid w:val="00C64F0D"/>
    <w:rsid w:val="00C667C8"/>
    <w:rsid w:val="00C70769"/>
    <w:rsid w:val="00C71310"/>
    <w:rsid w:val="00C725A6"/>
    <w:rsid w:val="00C7312E"/>
    <w:rsid w:val="00C734A1"/>
    <w:rsid w:val="00C7407F"/>
    <w:rsid w:val="00C756E3"/>
    <w:rsid w:val="00C75DCC"/>
    <w:rsid w:val="00C771F0"/>
    <w:rsid w:val="00C808E0"/>
    <w:rsid w:val="00C80A1F"/>
    <w:rsid w:val="00C81444"/>
    <w:rsid w:val="00C81965"/>
    <w:rsid w:val="00C819FA"/>
    <w:rsid w:val="00C82FD0"/>
    <w:rsid w:val="00C8384D"/>
    <w:rsid w:val="00C83E05"/>
    <w:rsid w:val="00C83E48"/>
    <w:rsid w:val="00C846E3"/>
    <w:rsid w:val="00C8589A"/>
    <w:rsid w:val="00C8607F"/>
    <w:rsid w:val="00C86C41"/>
    <w:rsid w:val="00C86FB1"/>
    <w:rsid w:val="00C91520"/>
    <w:rsid w:val="00C92730"/>
    <w:rsid w:val="00C92DB1"/>
    <w:rsid w:val="00C931D8"/>
    <w:rsid w:val="00C938D9"/>
    <w:rsid w:val="00C93AF6"/>
    <w:rsid w:val="00C93B6C"/>
    <w:rsid w:val="00C944D7"/>
    <w:rsid w:val="00C944F0"/>
    <w:rsid w:val="00C94F5A"/>
    <w:rsid w:val="00C96B7F"/>
    <w:rsid w:val="00C97039"/>
    <w:rsid w:val="00CA012C"/>
    <w:rsid w:val="00CA02CF"/>
    <w:rsid w:val="00CA0A82"/>
    <w:rsid w:val="00CA10F2"/>
    <w:rsid w:val="00CA3137"/>
    <w:rsid w:val="00CA56B8"/>
    <w:rsid w:val="00CA76B6"/>
    <w:rsid w:val="00CB24CB"/>
    <w:rsid w:val="00CB25A1"/>
    <w:rsid w:val="00CB2D94"/>
    <w:rsid w:val="00CB47A4"/>
    <w:rsid w:val="00CB5DFF"/>
    <w:rsid w:val="00CB6368"/>
    <w:rsid w:val="00CB7A3A"/>
    <w:rsid w:val="00CC3E63"/>
    <w:rsid w:val="00CC5372"/>
    <w:rsid w:val="00CC577C"/>
    <w:rsid w:val="00CC724C"/>
    <w:rsid w:val="00CD0963"/>
    <w:rsid w:val="00CD0CDB"/>
    <w:rsid w:val="00CD0FB1"/>
    <w:rsid w:val="00CD12FE"/>
    <w:rsid w:val="00CD159D"/>
    <w:rsid w:val="00CD179B"/>
    <w:rsid w:val="00CD1C37"/>
    <w:rsid w:val="00CD561F"/>
    <w:rsid w:val="00CD5B1A"/>
    <w:rsid w:val="00CD6622"/>
    <w:rsid w:val="00CD6666"/>
    <w:rsid w:val="00CD6B20"/>
    <w:rsid w:val="00CD6F1E"/>
    <w:rsid w:val="00CE0714"/>
    <w:rsid w:val="00CE4D6C"/>
    <w:rsid w:val="00CE5486"/>
    <w:rsid w:val="00CE7CC9"/>
    <w:rsid w:val="00CE7DFA"/>
    <w:rsid w:val="00CF0223"/>
    <w:rsid w:val="00CF0B6A"/>
    <w:rsid w:val="00CF0BDF"/>
    <w:rsid w:val="00CF2C30"/>
    <w:rsid w:val="00CF358A"/>
    <w:rsid w:val="00CF40B5"/>
    <w:rsid w:val="00CF522E"/>
    <w:rsid w:val="00CF5929"/>
    <w:rsid w:val="00CF6DC9"/>
    <w:rsid w:val="00CF740B"/>
    <w:rsid w:val="00D03B9C"/>
    <w:rsid w:val="00D062F0"/>
    <w:rsid w:val="00D069B8"/>
    <w:rsid w:val="00D103A4"/>
    <w:rsid w:val="00D12302"/>
    <w:rsid w:val="00D15A35"/>
    <w:rsid w:val="00D172D1"/>
    <w:rsid w:val="00D211A9"/>
    <w:rsid w:val="00D22924"/>
    <w:rsid w:val="00D229AE"/>
    <w:rsid w:val="00D23572"/>
    <w:rsid w:val="00D24062"/>
    <w:rsid w:val="00D2508E"/>
    <w:rsid w:val="00D261EF"/>
    <w:rsid w:val="00D26918"/>
    <w:rsid w:val="00D26B45"/>
    <w:rsid w:val="00D26E49"/>
    <w:rsid w:val="00D3075F"/>
    <w:rsid w:val="00D30FDF"/>
    <w:rsid w:val="00D31467"/>
    <w:rsid w:val="00D315DA"/>
    <w:rsid w:val="00D32E38"/>
    <w:rsid w:val="00D350E2"/>
    <w:rsid w:val="00D36C8D"/>
    <w:rsid w:val="00D374B9"/>
    <w:rsid w:val="00D404AE"/>
    <w:rsid w:val="00D4053B"/>
    <w:rsid w:val="00D44A1C"/>
    <w:rsid w:val="00D44B20"/>
    <w:rsid w:val="00D44CFE"/>
    <w:rsid w:val="00D4703E"/>
    <w:rsid w:val="00D5128F"/>
    <w:rsid w:val="00D54821"/>
    <w:rsid w:val="00D54902"/>
    <w:rsid w:val="00D549ED"/>
    <w:rsid w:val="00D54D59"/>
    <w:rsid w:val="00D5552F"/>
    <w:rsid w:val="00D55613"/>
    <w:rsid w:val="00D5669B"/>
    <w:rsid w:val="00D56F29"/>
    <w:rsid w:val="00D600E7"/>
    <w:rsid w:val="00D60F79"/>
    <w:rsid w:val="00D6372D"/>
    <w:rsid w:val="00D63B33"/>
    <w:rsid w:val="00D63CAC"/>
    <w:rsid w:val="00D65EA4"/>
    <w:rsid w:val="00D6695F"/>
    <w:rsid w:val="00D66D81"/>
    <w:rsid w:val="00D672C0"/>
    <w:rsid w:val="00D67D55"/>
    <w:rsid w:val="00D71D7A"/>
    <w:rsid w:val="00D7337D"/>
    <w:rsid w:val="00D73BAF"/>
    <w:rsid w:val="00D748EE"/>
    <w:rsid w:val="00D749A9"/>
    <w:rsid w:val="00D74BA1"/>
    <w:rsid w:val="00D814F7"/>
    <w:rsid w:val="00D824F6"/>
    <w:rsid w:val="00D82D7D"/>
    <w:rsid w:val="00D8622A"/>
    <w:rsid w:val="00D864C6"/>
    <w:rsid w:val="00D86A3A"/>
    <w:rsid w:val="00D94DE4"/>
    <w:rsid w:val="00D95FDC"/>
    <w:rsid w:val="00D96BAC"/>
    <w:rsid w:val="00D970D5"/>
    <w:rsid w:val="00DA3ED3"/>
    <w:rsid w:val="00DA6125"/>
    <w:rsid w:val="00DA6BBA"/>
    <w:rsid w:val="00DA7254"/>
    <w:rsid w:val="00DA7AB3"/>
    <w:rsid w:val="00DB0BC3"/>
    <w:rsid w:val="00DB2135"/>
    <w:rsid w:val="00DB4020"/>
    <w:rsid w:val="00DB4ED1"/>
    <w:rsid w:val="00DB50AB"/>
    <w:rsid w:val="00DB6223"/>
    <w:rsid w:val="00DB6651"/>
    <w:rsid w:val="00DB7358"/>
    <w:rsid w:val="00DC0A65"/>
    <w:rsid w:val="00DC31F1"/>
    <w:rsid w:val="00DC321E"/>
    <w:rsid w:val="00DC390B"/>
    <w:rsid w:val="00DC3E76"/>
    <w:rsid w:val="00DD2F1F"/>
    <w:rsid w:val="00DD3499"/>
    <w:rsid w:val="00DD5E14"/>
    <w:rsid w:val="00DD6F73"/>
    <w:rsid w:val="00DD7CE2"/>
    <w:rsid w:val="00DE06CD"/>
    <w:rsid w:val="00DE2A26"/>
    <w:rsid w:val="00DE3473"/>
    <w:rsid w:val="00DE4018"/>
    <w:rsid w:val="00DF037E"/>
    <w:rsid w:val="00DF5354"/>
    <w:rsid w:val="00DF5A82"/>
    <w:rsid w:val="00DF6F13"/>
    <w:rsid w:val="00E0067B"/>
    <w:rsid w:val="00E0110F"/>
    <w:rsid w:val="00E02C1B"/>
    <w:rsid w:val="00E03531"/>
    <w:rsid w:val="00E11EC4"/>
    <w:rsid w:val="00E121EC"/>
    <w:rsid w:val="00E1260C"/>
    <w:rsid w:val="00E149B5"/>
    <w:rsid w:val="00E14B10"/>
    <w:rsid w:val="00E20A46"/>
    <w:rsid w:val="00E21365"/>
    <w:rsid w:val="00E21AAD"/>
    <w:rsid w:val="00E2353F"/>
    <w:rsid w:val="00E2357A"/>
    <w:rsid w:val="00E2478B"/>
    <w:rsid w:val="00E265B5"/>
    <w:rsid w:val="00E266E6"/>
    <w:rsid w:val="00E26C43"/>
    <w:rsid w:val="00E26D40"/>
    <w:rsid w:val="00E274FF"/>
    <w:rsid w:val="00E31D55"/>
    <w:rsid w:val="00E323BE"/>
    <w:rsid w:val="00E326B2"/>
    <w:rsid w:val="00E33FD1"/>
    <w:rsid w:val="00E3513D"/>
    <w:rsid w:val="00E367E7"/>
    <w:rsid w:val="00E36B9D"/>
    <w:rsid w:val="00E40431"/>
    <w:rsid w:val="00E41036"/>
    <w:rsid w:val="00E41113"/>
    <w:rsid w:val="00E426C9"/>
    <w:rsid w:val="00E436DF"/>
    <w:rsid w:val="00E44909"/>
    <w:rsid w:val="00E451D5"/>
    <w:rsid w:val="00E45743"/>
    <w:rsid w:val="00E458F8"/>
    <w:rsid w:val="00E50382"/>
    <w:rsid w:val="00E50CD3"/>
    <w:rsid w:val="00E54118"/>
    <w:rsid w:val="00E571B1"/>
    <w:rsid w:val="00E6100E"/>
    <w:rsid w:val="00E62721"/>
    <w:rsid w:val="00E62A0D"/>
    <w:rsid w:val="00E645BC"/>
    <w:rsid w:val="00E663CA"/>
    <w:rsid w:val="00E71FEC"/>
    <w:rsid w:val="00E72C79"/>
    <w:rsid w:val="00E77E04"/>
    <w:rsid w:val="00E8010D"/>
    <w:rsid w:val="00E822FA"/>
    <w:rsid w:val="00E8582B"/>
    <w:rsid w:val="00E9087F"/>
    <w:rsid w:val="00E92420"/>
    <w:rsid w:val="00E93E48"/>
    <w:rsid w:val="00E9575A"/>
    <w:rsid w:val="00E97D52"/>
    <w:rsid w:val="00EA042B"/>
    <w:rsid w:val="00EA0EC1"/>
    <w:rsid w:val="00EA1488"/>
    <w:rsid w:val="00EA24D3"/>
    <w:rsid w:val="00EA3DF5"/>
    <w:rsid w:val="00EA471B"/>
    <w:rsid w:val="00EA514C"/>
    <w:rsid w:val="00EA5720"/>
    <w:rsid w:val="00EB202C"/>
    <w:rsid w:val="00EB24B5"/>
    <w:rsid w:val="00EB26F9"/>
    <w:rsid w:val="00EB385C"/>
    <w:rsid w:val="00EC235B"/>
    <w:rsid w:val="00EC347C"/>
    <w:rsid w:val="00EC353C"/>
    <w:rsid w:val="00EC35DA"/>
    <w:rsid w:val="00EC4C41"/>
    <w:rsid w:val="00EC54FE"/>
    <w:rsid w:val="00ED0B5F"/>
    <w:rsid w:val="00ED0E5E"/>
    <w:rsid w:val="00ED111F"/>
    <w:rsid w:val="00ED3952"/>
    <w:rsid w:val="00ED5DC2"/>
    <w:rsid w:val="00ED5E96"/>
    <w:rsid w:val="00ED5FF2"/>
    <w:rsid w:val="00ED6383"/>
    <w:rsid w:val="00EE53AF"/>
    <w:rsid w:val="00EF2B2E"/>
    <w:rsid w:val="00EF393F"/>
    <w:rsid w:val="00EF3C5C"/>
    <w:rsid w:val="00EF42BF"/>
    <w:rsid w:val="00EF4651"/>
    <w:rsid w:val="00EF4CCD"/>
    <w:rsid w:val="00EF5397"/>
    <w:rsid w:val="00EF56A7"/>
    <w:rsid w:val="00EF665B"/>
    <w:rsid w:val="00EF6987"/>
    <w:rsid w:val="00EF70C3"/>
    <w:rsid w:val="00F00B74"/>
    <w:rsid w:val="00F0352C"/>
    <w:rsid w:val="00F035A2"/>
    <w:rsid w:val="00F044C4"/>
    <w:rsid w:val="00F06472"/>
    <w:rsid w:val="00F067E4"/>
    <w:rsid w:val="00F06F08"/>
    <w:rsid w:val="00F07B02"/>
    <w:rsid w:val="00F10EF6"/>
    <w:rsid w:val="00F117D9"/>
    <w:rsid w:val="00F12B9C"/>
    <w:rsid w:val="00F137D2"/>
    <w:rsid w:val="00F1648C"/>
    <w:rsid w:val="00F171C8"/>
    <w:rsid w:val="00F200A5"/>
    <w:rsid w:val="00F21377"/>
    <w:rsid w:val="00F22C5E"/>
    <w:rsid w:val="00F245E8"/>
    <w:rsid w:val="00F25D63"/>
    <w:rsid w:val="00F2690B"/>
    <w:rsid w:val="00F26FC2"/>
    <w:rsid w:val="00F27AAB"/>
    <w:rsid w:val="00F3055B"/>
    <w:rsid w:val="00F306EB"/>
    <w:rsid w:val="00F30FC7"/>
    <w:rsid w:val="00F34560"/>
    <w:rsid w:val="00F351EA"/>
    <w:rsid w:val="00F357FE"/>
    <w:rsid w:val="00F423D0"/>
    <w:rsid w:val="00F43AA1"/>
    <w:rsid w:val="00F43EAE"/>
    <w:rsid w:val="00F45AF4"/>
    <w:rsid w:val="00F46837"/>
    <w:rsid w:val="00F46C77"/>
    <w:rsid w:val="00F47238"/>
    <w:rsid w:val="00F55A09"/>
    <w:rsid w:val="00F62698"/>
    <w:rsid w:val="00F62BD1"/>
    <w:rsid w:val="00F62BEA"/>
    <w:rsid w:val="00F6399A"/>
    <w:rsid w:val="00F67E74"/>
    <w:rsid w:val="00F7033A"/>
    <w:rsid w:val="00F713C4"/>
    <w:rsid w:val="00F71FFF"/>
    <w:rsid w:val="00F73B5F"/>
    <w:rsid w:val="00F740BE"/>
    <w:rsid w:val="00F74A4F"/>
    <w:rsid w:val="00F7661E"/>
    <w:rsid w:val="00F82D40"/>
    <w:rsid w:val="00F82DD4"/>
    <w:rsid w:val="00F85964"/>
    <w:rsid w:val="00F85F75"/>
    <w:rsid w:val="00F87711"/>
    <w:rsid w:val="00F877A2"/>
    <w:rsid w:val="00F9034B"/>
    <w:rsid w:val="00F91341"/>
    <w:rsid w:val="00F93213"/>
    <w:rsid w:val="00F94D72"/>
    <w:rsid w:val="00F9509F"/>
    <w:rsid w:val="00F9617F"/>
    <w:rsid w:val="00F96A9E"/>
    <w:rsid w:val="00F97AB4"/>
    <w:rsid w:val="00F97F5E"/>
    <w:rsid w:val="00FA19A4"/>
    <w:rsid w:val="00FA1DEE"/>
    <w:rsid w:val="00FA5F0B"/>
    <w:rsid w:val="00FA635A"/>
    <w:rsid w:val="00FB149A"/>
    <w:rsid w:val="00FB2732"/>
    <w:rsid w:val="00FB5FC2"/>
    <w:rsid w:val="00FB6BE7"/>
    <w:rsid w:val="00FB6EF3"/>
    <w:rsid w:val="00FC0B27"/>
    <w:rsid w:val="00FC1BED"/>
    <w:rsid w:val="00FC259E"/>
    <w:rsid w:val="00FC2D4E"/>
    <w:rsid w:val="00FC4814"/>
    <w:rsid w:val="00FC4E59"/>
    <w:rsid w:val="00FC5316"/>
    <w:rsid w:val="00FC53D4"/>
    <w:rsid w:val="00FC5769"/>
    <w:rsid w:val="00FC59AF"/>
    <w:rsid w:val="00FC638B"/>
    <w:rsid w:val="00FC725F"/>
    <w:rsid w:val="00FD0D92"/>
    <w:rsid w:val="00FD17D1"/>
    <w:rsid w:val="00FD1837"/>
    <w:rsid w:val="00FD3570"/>
    <w:rsid w:val="00FD6159"/>
    <w:rsid w:val="00FD6D8B"/>
    <w:rsid w:val="00FD7A3E"/>
    <w:rsid w:val="00FD7DBA"/>
    <w:rsid w:val="00FE2897"/>
    <w:rsid w:val="00FE4F9B"/>
    <w:rsid w:val="00FE772C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50BC"/>
  <w15:docId w15:val="{201C2804-2859-4F57-A580-0EED3A4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210A7"/>
    <w:pPr>
      <w:widowControl w:val="0"/>
      <w:autoSpaceDE w:val="0"/>
      <w:autoSpaceDN w:val="0"/>
      <w:spacing w:after="0" w:line="240" w:lineRule="auto"/>
      <w:ind w:left="450"/>
      <w:outlineLvl w:val="0"/>
    </w:pPr>
    <w:rPr>
      <w:rFonts w:ascii="Times New Roman" w:hAnsi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39177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  <w:style w:type="table" w:styleId="af6">
    <w:name w:val="Light Grid"/>
    <w:basedOn w:val="a1"/>
    <w:uiPriority w:val="62"/>
    <w:rsid w:val="00002D5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644428856114335111gmail-s0">
    <w:name w:val="m_644428856114335111gmail-s0"/>
    <w:basedOn w:val="a0"/>
    <w:rsid w:val="003028F4"/>
  </w:style>
  <w:style w:type="paragraph" w:styleId="af7">
    <w:name w:val="Body Text"/>
    <w:link w:val="af8"/>
    <w:qFormat/>
    <w:rsid w:val="00BD122F"/>
    <w:pPr>
      <w:spacing w:after="1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f8">
    <w:name w:val="Основной текст Знак"/>
    <w:basedOn w:val="a0"/>
    <w:link w:val="af7"/>
    <w:rsid w:val="00BD122F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210A7"/>
    <w:rPr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2FF1-64A5-4745-90FF-F77E3840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3431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Раушан Исмаилханова</dc:creator>
  <cp:lastModifiedBy>Куралай Малгажина</cp:lastModifiedBy>
  <cp:revision>2</cp:revision>
  <cp:lastPrinted>2022-01-20T09:51:00Z</cp:lastPrinted>
  <dcterms:created xsi:type="dcterms:W3CDTF">2022-01-20T12:02:00Z</dcterms:created>
  <dcterms:modified xsi:type="dcterms:W3CDTF">2022-01-20T12:02:00Z</dcterms:modified>
</cp:coreProperties>
</file>